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F170E" w14:textId="18C7B8D5" w:rsidR="00B01C65" w:rsidRPr="00970BC7" w:rsidRDefault="0052183D" w:rsidP="00970BC7">
      <w:pPr>
        <w:pStyle w:val="Kopfzeile"/>
        <w:tabs>
          <w:tab w:val="left" w:pos="1304"/>
          <w:tab w:val="left" w:pos="5461"/>
          <w:tab w:val="left" w:pos="5733"/>
          <w:tab w:val="left" w:pos="5882"/>
        </w:tabs>
      </w:pPr>
      <w:bookmarkStart w:id="0" w:name="_GoBack"/>
      <w:bookmarkEnd w:id="0"/>
      <w:r w:rsidRPr="00975E81">
        <w:rPr>
          <w:b/>
        </w:rPr>
        <w:t>Pressemitteilung</w:t>
      </w:r>
    </w:p>
    <w:p w14:paraId="3C6434F9" w14:textId="77777777" w:rsidR="007410EC" w:rsidRPr="00975E81" w:rsidRDefault="007410EC" w:rsidP="000E1D90">
      <w:pPr>
        <w:rPr>
          <w:sz w:val="22"/>
        </w:rPr>
      </w:pPr>
    </w:p>
    <w:p w14:paraId="6B5119D5" w14:textId="77777777" w:rsidR="0052183D" w:rsidRPr="000D5642" w:rsidRDefault="00C101A2" w:rsidP="0052183D">
      <w:pPr>
        <w:spacing w:line="360" w:lineRule="auto"/>
        <w:rPr>
          <w:b/>
          <w:sz w:val="22"/>
          <w:szCs w:val="22"/>
          <w:u w:val="single"/>
        </w:rPr>
      </w:pPr>
      <w:r w:rsidRPr="00C101A2">
        <w:rPr>
          <w:b/>
          <w:bCs/>
          <w:sz w:val="28"/>
          <w:szCs w:val="28"/>
        </w:rPr>
        <w:t>Kinder lernen den Umgang mit Gefühlen</w:t>
      </w:r>
      <w:r w:rsidR="0052183D" w:rsidRPr="00975E81">
        <w:rPr>
          <w:b/>
          <w:sz w:val="28"/>
          <w:szCs w:val="28"/>
        </w:rPr>
        <w:br/>
      </w:r>
      <w:r w:rsidRPr="00C101A2">
        <w:rPr>
          <w:b/>
          <w:bCs/>
          <w:sz w:val="22"/>
          <w:szCs w:val="22"/>
          <w:u w:val="single"/>
        </w:rPr>
        <w:t>Dank „Deutschland</w:t>
      </w:r>
      <w:r w:rsidR="00250A48">
        <w:rPr>
          <w:b/>
          <w:bCs/>
          <w:sz w:val="22"/>
          <w:szCs w:val="22"/>
          <w:u w:val="single"/>
        </w:rPr>
        <w:t xml:space="preserve"> rundet auf“ konnten mehr als </w:t>
      </w:r>
      <w:r w:rsidR="00250A48" w:rsidRPr="00D94CCA">
        <w:rPr>
          <w:b/>
          <w:bCs/>
          <w:sz w:val="22"/>
          <w:szCs w:val="22"/>
          <w:u w:val="single"/>
        </w:rPr>
        <w:t>32</w:t>
      </w:r>
      <w:r w:rsidRPr="00D94CCA">
        <w:rPr>
          <w:b/>
          <w:bCs/>
          <w:sz w:val="22"/>
          <w:szCs w:val="22"/>
          <w:u w:val="single"/>
        </w:rPr>
        <w:t xml:space="preserve">0 </w:t>
      </w:r>
      <w:r w:rsidRPr="00C101A2">
        <w:rPr>
          <w:b/>
          <w:bCs/>
          <w:sz w:val="22"/>
          <w:szCs w:val="22"/>
          <w:u w:val="single"/>
        </w:rPr>
        <w:t>Kita-Fachkräfte in Papilio geschult werden</w:t>
      </w:r>
    </w:p>
    <w:p w14:paraId="2158F75E" w14:textId="77777777" w:rsidR="007410EC" w:rsidRPr="00975E81" w:rsidRDefault="007410EC" w:rsidP="0052183D">
      <w:pPr>
        <w:spacing w:line="360" w:lineRule="auto"/>
        <w:rPr>
          <w:b/>
          <w:sz w:val="18"/>
          <w:szCs w:val="18"/>
          <w:u w:val="single"/>
        </w:rPr>
      </w:pPr>
    </w:p>
    <w:p w14:paraId="6D1695B5" w14:textId="60A1D6DF" w:rsidR="008C0104" w:rsidRDefault="0052183D" w:rsidP="00C101A2">
      <w:pPr>
        <w:spacing w:line="360" w:lineRule="auto"/>
        <w:jc w:val="both"/>
        <w:rPr>
          <w:b/>
          <w:sz w:val="22"/>
          <w:szCs w:val="22"/>
        </w:rPr>
      </w:pPr>
      <w:r w:rsidRPr="004B4BB1">
        <w:rPr>
          <w:sz w:val="22"/>
          <w:szCs w:val="22"/>
        </w:rPr>
        <w:t xml:space="preserve">Augsburg, </w:t>
      </w:r>
      <w:r w:rsidR="00ED4FBA" w:rsidRPr="00ED4FBA">
        <w:rPr>
          <w:sz w:val="22"/>
          <w:szCs w:val="22"/>
        </w:rPr>
        <w:t>03</w:t>
      </w:r>
      <w:r w:rsidRPr="00ED4FBA">
        <w:rPr>
          <w:sz w:val="22"/>
          <w:szCs w:val="22"/>
        </w:rPr>
        <w:t xml:space="preserve">. </w:t>
      </w:r>
      <w:r w:rsidR="00250A48">
        <w:rPr>
          <w:sz w:val="22"/>
          <w:szCs w:val="22"/>
        </w:rPr>
        <w:t>April</w:t>
      </w:r>
      <w:r w:rsidRPr="00C101A2">
        <w:rPr>
          <w:sz w:val="22"/>
          <w:szCs w:val="22"/>
        </w:rPr>
        <w:t xml:space="preserve"> 201</w:t>
      </w:r>
      <w:r w:rsidR="00D605FE" w:rsidRPr="00C101A2">
        <w:rPr>
          <w:sz w:val="22"/>
          <w:szCs w:val="22"/>
        </w:rPr>
        <w:t>7</w:t>
      </w:r>
      <w:r w:rsidRPr="00C101A2">
        <w:rPr>
          <w:sz w:val="22"/>
          <w:szCs w:val="22"/>
        </w:rPr>
        <w:t xml:space="preserve">. </w:t>
      </w:r>
      <w:r w:rsidR="00C101A2" w:rsidRPr="00C101A2">
        <w:rPr>
          <w:b/>
          <w:sz w:val="22"/>
          <w:szCs w:val="22"/>
        </w:rPr>
        <w:t xml:space="preserve">Im Frühjahr 2014 hat „Deutschland rundet auf“ </w:t>
      </w:r>
      <w:r w:rsidR="00250A48" w:rsidRPr="00C101A2">
        <w:rPr>
          <w:b/>
          <w:sz w:val="22"/>
          <w:szCs w:val="22"/>
        </w:rPr>
        <w:t xml:space="preserve">Spenden </w:t>
      </w:r>
      <w:r w:rsidR="00C101A2" w:rsidRPr="00C101A2">
        <w:rPr>
          <w:b/>
          <w:sz w:val="22"/>
          <w:szCs w:val="22"/>
        </w:rPr>
        <w:t xml:space="preserve">für Papilio gesammelt. </w:t>
      </w:r>
      <w:r w:rsidR="00595A8C">
        <w:rPr>
          <w:b/>
          <w:sz w:val="22"/>
          <w:szCs w:val="22"/>
        </w:rPr>
        <w:t>Knapp 300.000 Euro kamen zusammen. Mit dem Geld wurden inzwischen gut</w:t>
      </w:r>
      <w:r w:rsidR="00C101A2" w:rsidRPr="00C101A2">
        <w:rPr>
          <w:b/>
          <w:sz w:val="22"/>
          <w:szCs w:val="22"/>
        </w:rPr>
        <w:t xml:space="preserve"> </w:t>
      </w:r>
      <w:r w:rsidR="00C101A2" w:rsidRPr="00D94CCA">
        <w:rPr>
          <w:b/>
          <w:sz w:val="22"/>
          <w:szCs w:val="22"/>
        </w:rPr>
        <w:t>3</w:t>
      </w:r>
      <w:r w:rsidR="00595A8C" w:rsidRPr="00D94CCA">
        <w:rPr>
          <w:b/>
          <w:sz w:val="22"/>
          <w:szCs w:val="22"/>
        </w:rPr>
        <w:t>2</w:t>
      </w:r>
      <w:r w:rsidR="00C101A2" w:rsidRPr="00D94CCA">
        <w:rPr>
          <w:b/>
          <w:sz w:val="22"/>
          <w:szCs w:val="22"/>
        </w:rPr>
        <w:t>0</w:t>
      </w:r>
      <w:r w:rsidR="00C101A2" w:rsidRPr="00221A44">
        <w:rPr>
          <w:b/>
          <w:color w:val="FF0000"/>
          <w:sz w:val="22"/>
          <w:szCs w:val="22"/>
        </w:rPr>
        <w:t xml:space="preserve"> </w:t>
      </w:r>
      <w:r w:rsidR="00C101A2" w:rsidRPr="00C101A2">
        <w:rPr>
          <w:b/>
          <w:sz w:val="22"/>
          <w:szCs w:val="22"/>
        </w:rPr>
        <w:t xml:space="preserve">Kita-Fachkräfte in dem </w:t>
      </w:r>
      <w:r w:rsidR="00595A8C">
        <w:rPr>
          <w:b/>
          <w:sz w:val="22"/>
          <w:szCs w:val="22"/>
        </w:rPr>
        <w:t>Präventions</w:t>
      </w:r>
      <w:r w:rsidR="00C101A2" w:rsidRPr="00C101A2">
        <w:rPr>
          <w:b/>
          <w:sz w:val="22"/>
          <w:szCs w:val="22"/>
        </w:rPr>
        <w:t>programm</w:t>
      </w:r>
      <w:r w:rsidR="00595A8C">
        <w:rPr>
          <w:b/>
          <w:sz w:val="22"/>
          <w:szCs w:val="22"/>
        </w:rPr>
        <w:t xml:space="preserve"> Papilio-3bis6 </w:t>
      </w:r>
      <w:r w:rsidR="00C101A2" w:rsidRPr="00C101A2">
        <w:rPr>
          <w:b/>
          <w:sz w:val="22"/>
          <w:szCs w:val="22"/>
        </w:rPr>
        <w:t>fortgebildet</w:t>
      </w:r>
      <w:r w:rsidR="008C0104">
        <w:rPr>
          <w:b/>
          <w:sz w:val="22"/>
          <w:szCs w:val="22"/>
        </w:rPr>
        <w:t>.</w:t>
      </w:r>
      <w:r w:rsidR="008C0104" w:rsidRPr="008C0104">
        <w:t xml:space="preserve"> </w:t>
      </w:r>
      <w:r w:rsidR="008C0104" w:rsidRPr="008C0104">
        <w:rPr>
          <w:b/>
          <w:sz w:val="22"/>
          <w:szCs w:val="22"/>
        </w:rPr>
        <w:t xml:space="preserve">Und wie hilft das den Kindern? Im Kindergarten fördern die Fachkräfte mit Hilfe der Papilio-Maßnahmen gezielt die sozial-emotionale Kompetenz der Kinder. </w:t>
      </w:r>
      <w:r w:rsidR="00221A44">
        <w:rPr>
          <w:b/>
          <w:sz w:val="22"/>
          <w:szCs w:val="22"/>
        </w:rPr>
        <w:t>Sp</w:t>
      </w:r>
      <w:r w:rsidR="008C0104">
        <w:rPr>
          <w:b/>
          <w:sz w:val="22"/>
          <w:szCs w:val="22"/>
        </w:rPr>
        <w:t xml:space="preserve">ielerisch </w:t>
      </w:r>
      <w:r w:rsidR="00221A44">
        <w:rPr>
          <w:b/>
          <w:sz w:val="22"/>
          <w:szCs w:val="22"/>
        </w:rPr>
        <w:t xml:space="preserve">lernen sie </w:t>
      </w:r>
      <w:r w:rsidR="008C0104">
        <w:rPr>
          <w:b/>
          <w:sz w:val="22"/>
          <w:szCs w:val="22"/>
        </w:rPr>
        <w:t xml:space="preserve">soziale Regeln und den Umgang mit Gefühlen. </w:t>
      </w:r>
      <w:r w:rsidR="008C0104" w:rsidRPr="008C0104">
        <w:rPr>
          <w:b/>
          <w:sz w:val="22"/>
          <w:szCs w:val="22"/>
        </w:rPr>
        <w:t xml:space="preserve">Das schützt sie später vor der Entwicklung von Sucht und Gewalt. Und davon profitieren dank der </w:t>
      </w:r>
      <w:r w:rsidR="001554C9">
        <w:rPr>
          <w:b/>
          <w:sz w:val="22"/>
          <w:szCs w:val="22"/>
        </w:rPr>
        <w:t>„</w:t>
      </w:r>
      <w:r w:rsidR="008C0104" w:rsidRPr="008C0104">
        <w:rPr>
          <w:b/>
          <w:sz w:val="22"/>
          <w:szCs w:val="22"/>
        </w:rPr>
        <w:t>Deutschland</w:t>
      </w:r>
      <w:r w:rsidR="001554C9">
        <w:rPr>
          <w:b/>
          <w:sz w:val="22"/>
          <w:szCs w:val="22"/>
        </w:rPr>
        <w:t xml:space="preserve"> </w:t>
      </w:r>
      <w:r w:rsidR="008C0104" w:rsidRPr="008C0104">
        <w:rPr>
          <w:b/>
          <w:sz w:val="22"/>
          <w:szCs w:val="22"/>
        </w:rPr>
        <w:t>rundet</w:t>
      </w:r>
      <w:r w:rsidR="001554C9">
        <w:rPr>
          <w:b/>
          <w:sz w:val="22"/>
          <w:szCs w:val="22"/>
        </w:rPr>
        <w:t xml:space="preserve"> </w:t>
      </w:r>
      <w:r w:rsidR="008C0104" w:rsidRPr="008C0104">
        <w:rPr>
          <w:b/>
          <w:sz w:val="22"/>
          <w:szCs w:val="22"/>
        </w:rPr>
        <w:t>auf</w:t>
      </w:r>
      <w:r w:rsidR="00043E1D">
        <w:rPr>
          <w:b/>
          <w:sz w:val="22"/>
          <w:szCs w:val="22"/>
        </w:rPr>
        <w:t>“</w:t>
      </w:r>
      <w:r w:rsidR="008C0104" w:rsidRPr="008C0104">
        <w:rPr>
          <w:b/>
          <w:sz w:val="22"/>
          <w:szCs w:val="22"/>
        </w:rPr>
        <w:t xml:space="preserve">-Spende </w:t>
      </w:r>
      <w:r w:rsidR="008C0104">
        <w:rPr>
          <w:b/>
          <w:sz w:val="22"/>
          <w:szCs w:val="22"/>
        </w:rPr>
        <w:t>jetzt</w:t>
      </w:r>
      <w:r w:rsidR="008C0104" w:rsidRPr="008C0104">
        <w:rPr>
          <w:b/>
          <w:sz w:val="22"/>
          <w:szCs w:val="22"/>
        </w:rPr>
        <w:t xml:space="preserve"> </w:t>
      </w:r>
      <w:r w:rsidR="008F638D">
        <w:rPr>
          <w:b/>
          <w:sz w:val="22"/>
          <w:szCs w:val="22"/>
        </w:rPr>
        <w:t>schon rund</w:t>
      </w:r>
      <w:r w:rsidR="001D2EE7">
        <w:rPr>
          <w:b/>
          <w:sz w:val="22"/>
          <w:szCs w:val="22"/>
        </w:rPr>
        <w:t xml:space="preserve"> </w:t>
      </w:r>
      <w:r w:rsidR="00295AF3">
        <w:rPr>
          <w:b/>
          <w:sz w:val="22"/>
          <w:szCs w:val="22"/>
        </w:rPr>
        <w:t>6.400</w:t>
      </w:r>
      <w:r w:rsidR="008C0104" w:rsidRPr="008C0104">
        <w:rPr>
          <w:b/>
          <w:sz w:val="22"/>
          <w:szCs w:val="22"/>
        </w:rPr>
        <w:t xml:space="preserve"> Kinder.</w:t>
      </w:r>
    </w:p>
    <w:p w14:paraId="167A2250" w14:textId="77777777" w:rsidR="00595A8C" w:rsidRPr="00595A8C" w:rsidRDefault="00595A8C" w:rsidP="00C101A2">
      <w:pPr>
        <w:spacing w:line="360" w:lineRule="auto"/>
        <w:jc w:val="both"/>
        <w:rPr>
          <w:b/>
          <w:sz w:val="22"/>
          <w:szCs w:val="22"/>
        </w:rPr>
      </w:pPr>
    </w:p>
    <w:p w14:paraId="66831DB8" w14:textId="77777777" w:rsidR="00250A48" w:rsidRDefault="00250A48" w:rsidP="00250A48">
      <w:pPr>
        <w:spacing w:line="360" w:lineRule="auto"/>
        <w:jc w:val="both"/>
        <w:rPr>
          <w:sz w:val="22"/>
          <w:szCs w:val="22"/>
        </w:rPr>
      </w:pPr>
      <w:r w:rsidRPr="00C101A2">
        <w:rPr>
          <w:sz w:val="22"/>
          <w:szCs w:val="22"/>
        </w:rPr>
        <w:t xml:space="preserve">Kitas aus ganz Deutschland konnten sich für ein Fortbildungsstipendium bewerben. Im Herbst 2014 starteten die ersten berufsbegleitenden Fortbildungen, die bis zur Zertifizierung zwei Jahre dauern. „Wir waren alle positiv überrascht, wie gut anwendbar Papilio ist. Außerdem stellen wir fest, dass sich das Sozialverhalten der Kinder aus den Elementargruppen verbessert hat“, sagt Antje Naumann, Leiterin der städtischen Kindertagesstätte Purzelbaum in </w:t>
      </w:r>
      <w:proofErr w:type="spellStart"/>
      <w:r w:rsidRPr="00C101A2">
        <w:rPr>
          <w:sz w:val="22"/>
          <w:szCs w:val="22"/>
        </w:rPr>
        <w:t>Oestrich</w:t>
      </w:r>
      <w:proofErr w:type="spellEnd"/>
      <w:r w:rsidRPr="00C101A2">
        <w:rPr>
          <w:sz w:val="22"/>
          <w:szCs w:val="22"/>
        </w:rPr>
        <w:t xml:space="preserve">-Winkel. Alle elf Erzieherinnen der Kita konnten die Papilio-Fortbildung dank des Stipendiums von „Deutschland rundet auf“ machen. Auch die Zusammenarbeit im Team hat sich dadurch verändert – zum Positiven: „Die Bereiche arbeiten besser miteinander, wir haben Tandem-Arbeit eingeführt, auch die kollegiale Beobachtung und Beratung kommen immer besser in Gang“, so Naumann. So wie Antje Naumann und ihren Kolleginnen geht es auch den anderen </w:t>
      </w:r>
      <w:r w:rsidR="00F30D43" w:rsidRPr="00C101A2">
        <w:rPr>
          <w:sz w:val="22"/>
          <w:szCs w:val="22"/>
        </w:rPr>
        <w:t>3</w:t>
      </w:r>
      <w:r w:rsidR="00F30D43">
        <w:rPr>
          <w:sz w:val="22"/>
          <w:szCs w:val="22"/>
        </w:rPr>
        <w:t>0</w:t>
      </w:r>
      <w:r w:rsidR="00F30D43" w:rsidRPr="00C101A2">
        <w:rPr>
          <w:sz w:val="22"/>
          <w:szCs w:val="22"/>
        </w:rPr>
        <w:t xml:space="preserve">0 </w:t>
      </w:r>
      <w:r w:rsidRPr="00C101A2">
        <w:rPr>
          <w:sz w:val="22"/>
          <w:szCs w:val="22"/>
        </w:rPr>
        <w:t xml:space="preserve">Fachkräften, die dank der Spendengelder von „Deutschland rundet auf“ </w:t>
      </w:r>
      <w:r>
        <w:rPr>
          <w:sz w:val="22"/>
          <w:szCs w:val="22"/>
        </w:rPr>
        <w:t xml:space="preserve">das Kindergartenprogramm </w:t>
      </w:r>
      <w:r w:rsidRPr="00C101A2">
        <w:rPr>
          <w:sz w:val="22"/>
          <w:szCs w:val="22"/>
        </w:rPr>
        <w:t xml:space="preserve">in ihren Einrichtungen umsetzen. </w:t>
      </w:r>
    </w:p>
    <w:p w14:paraId="5F4343D1" w14:textId="77777777" w:rsidR="00043E1D" w:rsidRDefault="00043E1D" w:rsidP="00250A48">
      <w:pPr>
        <w:spacing w:line="360" w:lineRule="auto"/>
        <w:jc w:val="both"/>
        <w:rPr>
          <w:sz w:val="22"/>
          <w:szCs w:val="22"/>
        </w:rPr>
      </w:pPr>
    </w:p>
    <w:p w14:paraId="5D6EDE6E" w14:textId="77777777" w:rsidR="00043E1D" w:rsidRDefault="00043E1D" w:rsidP="00043E1D">
      <w:pPr>
        <w:spacing w:line="360" w:lineRule="auto"/>
        <w:jc w:val="both"/>
        <w:rPr>
          <w:sz w:val="22"/>
          <w:szCs w:val="22"/>
        </w:rPr>
      </w:pPr>
      <w:r w:rsidRPr="00C101A2">
        <w:rPr>
          <w:sz w:val="22"/>
          <w:szCs w:val="22"/>
        </w:rPr>
        <w:t>Mit de</w:t>
      </w:r>
      <w:r>
        <w:rPr>
          <w:sz w:val="22"/>
          <w:szCs w:val="22"/>
        </w:rPr>
        <w:t>r Spendensumme in Höhe von</w:t>
      </w:r>
      <w:r w:rsidRPr="00250A48">
        <w:rPr>
          <w:sz w:val="22"/>
          <w:szCs w:val="22"/>
        </w:rPr>
        <w:t xml:space="preserve"> </w:t>
      </w:r>
      <w:r w:rsidRPr="00C101A2">
        <w:rPr>
          <w:sz w:val="22"/>
          <w:szCs w:val="22"/>
        </w:rPr>
        <w:t>knapp 300.000 Euro</w:t>
      </w:r>
      <w:r>
        <w:rPr>
          <w:sz w:val="22"/>
          <w:szCs w:val="22"/>
        </w:rPr>
        <w:t xml:space="preserve"> </w:t>
      </w:r>
      <w:r w:rsidRPr="00C101A2">
        <w:rPr>
          <w:sz w:val="22"/>
          <w:szCs w:val="22"/>
        </w:rPr>
        <w:t xml:space="preserve">sollten </w:t>
      </w:r>
      <w:r>
        <w:rPr>
          <w:sz w:val="22"/>
          <w:szCs w:val="22"/>
        </w:rPr>
        <w:t xml:space="preserve">ursprünglich </w:t>
      </w:r>
      <w:r w:rsidRPr="00C101A2">
        <w:rPr>
          <w:sz w:val="22"/>
          <w:szCs w:val="22"/>
        </w:rPr>
        <w:t>220 Kita-Fachkräfte fortge</w:t>
      </w:r>
      <w:r>
        <w:rPr>
          <w:sz w:val="22"/>
          <w:szCs w:val="22"/>
        </w:rPr>
        <w:t>bildet werden, um Papilio</w:t>
      </w:r>
      <w:r w:rsidRPr="00C101A2">
        <w:rPr>
          <w:sz w:val="22"/>
          <w:szCs w:val="22"/>
        </w:rPr>
        <w:t xml:space="preserve"> in ihren Kitas um</w:t>
      </w:r>
      <w:r>
        <w:rPr>
          <w:sz w:val="22"/>
          <w:szCs w:val="22"/>
        </w:rPr>
        <w:t>zu</w:t>
      </w:r>
      <w:r w:rsidRPr="00C101A2">
        <w:rPr>
          <w:sz w:val="22"/>
          <w:szCs w:val="22"/>
        </w:rPr>
        <w:t xml:space="preserve">setzen. </w:t>
      </w:r>
      <w:r w:rsidRPr="00595A8C">
        <w:rPr>
          <w:sz w:val="22"/>
          <w:szCs w:val="22"/>
        </w:rPr>
        <w:t xml:space="preserve">Rund 4.400 Kinder sollten dadurch eine nachhaltige Förderung erhalten können. </w:t>
      </w:r>
      <w:r w:rsidRPr="00C101A2">
        <w:rPr>
          <w:sz w:val="22"/>
          <w:szCs w:val="22"/>
        </w:rPr>
        <w:t xml:space="preserve">Im März </w:t>
      </w:r>
      <w:r>
        <w:rPr>
          <w:sz w:val="22"/>
          <w:szCs w:val="22"/>
        </w:rPr>
        <w:t xml:space="preserve">2017 </w:t>
      </w:r>
      <w:r w:rsidRPr="00C101A2">
        <w:rPr>
          <w:sz w:val="22"/>
          <w:szCs w:val="22"/>
        </w:rPr>
        <w:t xml:space="preserve">endete der Förderzeitraum und das </w:t>
      </w:r>
      <w:r>
        <w:rPr>
          <w:sz w:val="22"/>
          <w:szCs w:val="22"/>
        </w:rPr>
        <w:t xml:space="preserve">Ziel wurde </w:t>
      </w:r>
      <w:r w:rsidRPr="00C101A2">
        <w:rPr>
          <w:sz w:val="22"/>
          <w:szCs w:val="22"/>
        </w:rPr>
        <w:t xml:space="preserve">mehr als erfüllt: </w:t>
      </w:r>
      <w:r>
        <w:rPr>
          <w:sz w:val="22"/>
          <w:szCs w:val="22"/>
        </w:rPr>
        <w:t>Da es in manchen Orten noch Zuschüsse von anderen Förderern gab, etwa für Fortbildungsmaterialien, konnte</w:t>
      </w:r>
      <w:r w:rsidRPr="00C101A2">
        <w:rPr>
          <w:sz w:val="22"/>
          <w:szCs w:val="22"/>
        </w:rPr>
        <w:t xml:space="preserve">n </w:t>
      </w:r>
      <w:r>
        <w:rPr>
          <w:sz w:val="22"/>
          <w:szCs w:val="22"/>
        </w:rPr>
        <w:t xml:space="preserve">mehr als </w:t>
      </w:r>
      <w:r w:rsidRPr="00D94CCA">
        <w:rPr>
          <w:sz w:val="22"/>
          <w:szCs w:val="22"/>
        </w:rPr>
        <w:t xml:space="preserve">320 </w:t>
      </w:r>
      <w:r w:rsidRPr="00C101A2">
        <w:rPr>
          <w:sz w:val="22"/>
          <w:szCs w:val="22"/>
        </w:rPr>
        <w:t xml:space="preserve">Fachkräfte aus </w:t>
      </w:r>
      <w:r w:rsidRPr="007F32D2">
        <w:rPr>
          <w:sz w:val="22"/>
          <w:szCs w:val="22"/>
        </w:rPr>
        <w:t xml:space="preserve">49 </w:t>
      </w:r>
      <w:r w:rsidRPr="00C101A2">
        <w:rPr>
          <w:sz w:val="22"/>
          <w:szCs w:val="22"/>
        </w:rPr>
        <w:t xml:space="preserve">Kitas </w:t>
      </w:r>
      <w:r>
        <w:rPr>
          <w:sz w:val="22"/>
          <w:szCs w:val="22"/>
        </w:rPr>
        <w:t>in</w:t>
      </w:r>
      <w:r w:rsidRPr="00C101A2">
        <w:rPr>
          <w:sz w:val="22"/>
          <w:szCs w:val="22"/>
        </w:rPr>
        <w:t xml:space="preserve"> </w:t>
      </w:r>
      <w:r w:rsidRPr="00D94CCA">
        <w:rPr>
          <w:sz w:val="22"/>
          <w:szCs w:val="22"/>
        </w:rPr>
        <w:t xml:space="preserve">neun </w:t>
      </w:r>
      <w:r w:rsidRPr="00C101A2">
        <w:rPr>
          <w:sz w:val="22"/>
          <w:szCs w:val="22"/>
        </w:rPr>
        <w:t xml:space="preserve">Bundesländern in dem Kindergartenprogramm </w:t>
      </w:r>
      <w:r w:rsidRPr="00C101A2">
        <w:rPr>
          <w:sz w:val="22"/>
          <w:szCs w:val="22"/>
        </w:rPr>
        <w:lastRenderedPageBreak/>
        <w:t xml:space="preserve">fortgebildet </w:t>
      </w:r>
      <w:r>
        <w:rPr>
          <w:sz w:val="22"/>
          <w:szCs w:val="22"/>
        </w:rPr>
        <w:t xml:space="preserve">werden. </w:t>
      </w:r>
      <w:r w:rsidRPr="00C101A2">
        <w:rPr>
          <w:sz w:val="22"/>
          <w:szCs w:val="22"/>
        </w:rPr>
        <w:t xml:space="preserve">Damit </w:t>
      </w:r>
      <w:r>
        <w:rPr>
          <w:sz w:val="22"/>
          <w:szCs w:val="22"/>
        </w:rPr>
        <w:t>profitierten</w:t>
      </w:r>
      <w:r w:rsidRPr="00C101A2">
        <w:rPr>
          <w:sz w:val="22"/>
          <w:szCs w:val="22"/>
        </w:rPr>
        <w:t xml:space="preserve"> rund 100 Fachkräfte mehr als geplant </w:t>
      </w:r>
      <w:r>
        <w:rPr>
          <w:sz w:val="22"/>
          <w:szCs w:val="22"/>
        </w:rPr>
        <w:t>von</w:t>
      </w:r>
      <w:r w:rsidRPr="00C101A2">
        <w:rPr>
          <w:sz w:val="22"/>
          <w:szCs w:val="22"/>
        </w:rPr>
        <w:t xml:space="preserve"> den Spendengeldern </w:t>
      </w:r>
      <w:r>
        <w:rPr>
          <w:sz w:val="22"/>
          <w:szCs w:val="22"/>
        </w:rPr>
        <w:t>von „Deutschland rundet auf“</w:t>
      </w:r>
      <w:r w:rsidRPr="00C101A2">
        <w:rPr>
          <w:sz w:val="22"/>
          <w:szCs w:val="22"/>
        </w:rPr>
        <w:t xml:space="preserve">. </w:t>
      </w:r>
    </w:p>
    <w:p w14:paraId="2BDBC5AD" w14:textId="77777777" w:rsidR="00043E1D" w:rsidRDefault="00043E1D" w:rsidP="00043E1D">
      <w:pPr>
        <w:spacing w:line="360" w:lineRule="auto"/>
        <w:jc w:val="both"/>
        <w:rPr>
          <w:sz w:val="22"/>
          <w:szCs w:val="22"/>
        </w:rPr>
      </w:pPr>
    </w:p>
    <w:p w14:paraId="4F1800B2" w14:textId="22A97B8E" w:rsidR="00250A48" w:rsidRPr="00F05287" w:rsidRDefault="001554C9" w:rsidP="00043E1D">
      <w:pPr>
        <w:pStyle w:val="StandardWeb"/>
        <w:spacing w:line="360" w:lineRule="auto"/>
        <w:jc w:val="both"/>
        <w:rPr>
          <w:sz w:val="22"/>
          <w:szCs w:val="22"/>
        </w:rPr>
      </w:pPr>
      <w:r w:rsidRPr="00F05287">
        <w:rPr>
          <w:rFonts w:ascii="Arial" w:hAnsi="Arial"/>
          <w:sz w:val="22"/>
          <w:szCs w:val="22"/>
        </w:rPr>
        <w:t>„</w:t>
      </w:r>
      <w:r w:rsidR="00F05287" w:rsidRPr="00F05287">
        <w:rPr>
          <w:rFonts w:ascii="Arial" w:hAnsi="Arial"/>
          <w:sz w:val="22"/>
          <w:szCs w:val="22"/>
        </w:rPr>
        <w:t xml:space="preserve">Wir freuen uns enorm, dass unsere gemeinsamen Förderziele noch übertroffen werden konnten! Die besondere Stärke von Papilio ist, dass </w:t>
      </w:r>
      <w:r w:rsidR="0003516B" w:rsidRPr="0003516B">
        <w:rPr>
          <w:rFonts w:ascii="Arial" w:hAnsi="Arial"/>
          <w:sz w:val="22"/>
          <w:szCs w:val="22"/>
        </w:rPr>
        <w:t xml:space="preserve">Kinder </w:t>
      </w:r>
      <w:r w:rsidR="00F05287" w:rsidRPr="00F05287">
        <w:rPr>
          <w:rFonts w:ascii="Arial" w:hAnsi="Arial"/>
          <w:sz w:val="22"/>
          <w:szCs w:val="22"/>
        </w:rPr>
        <w:t>bereits früh in ih</w:t>
      </w:r>
      <w:r w:rsidR="00F05287">
        <w:rPr>
          <w:rFonts w:ascii="Arial" w:hAnsi="Arial"/>
          <w:sz w:val="22"/>
          <w:szCs w:val="22"/>
        </w:rPr>
        <w:t>r</w:t>
      </w:r>
      <w:r w:rsidR="00F05287" w:rsidRPr="00F05287">
        <w:rPr>
          <w:rFonts w:ascii="Arial" w:hAnsi="Arial"/>
          <w:sz w:val="22"/>
          <w:szCs w:val="22"/>
        </w:rPr>
        <w:t xml:space="preserve">er Entwicklung gestärkt werden. Besonders Kinder, die Verhaltensauffälligkeiten zeigen, profitieren und zwar weit über den Kindergarten hinaus. </w:t>
      </w:r>
      <w:r w:rsidR="0003516B">
        <w:rPr>
          <w:rFonts w:ascii="Arial" w:hAnsi="Arial"/>
          <w:sz w:val="22"/>
          <w:szCs w:val="22"/>
        </w:rPr>
        <w:t xml:space="preserve">Das war auch ein wichtiger Grund für unser Expertengremium, die Förderung zu befürworten. </w:t>
      </w:r>
      <w:r w:rsidR="002B3886">
        <w:rPr>
          <w:rFonts w:ascii="Arial" w:hAnsi="Arial"/>
          <w:sz w:val="22"/>
          <w:szCs w:val="22"/>
        </w:rPr>
        <w:t>Wir hoffen, dass es dem Team weiterhin so erfolgreich gelingt, Papilio in ganz Deutschl</w:t>
      </w:r>
      <w:r w:rsidR="0003516B">
        <w:rPr>
          <w:rFonts w:ascii="Arial" w:hAnsi="Arial"/>
          <w:sz w:val="22"/>
          <w:szCs w:val="22"/>
        </w:rPr>
        <w:t>a</w:t>
      </w:r>
      <w:r w:rsidR="002B3886">
        <w:rPr>
          <w:rFonts w:ascii="Arial" w:hAnsi="Arial"/>
          <w:sz w:val="22"/>
          <w:szCs w:val="22"/>
        </w:rPr>
        <w:t>nd zu verbreiten“</w:t>
      </w:r>
      <w:r w:rsidR="00043E1D">
        <w:rPr>
          <w:rFonts w:ascii="Arial" w:hAnsi="Arial"/>
          <w:sz w:val="22"/>
          <w:szCs w:val="22"/>
        </w:rPr>
        <w:t>,</w:t>
      </w:r>
      <w:r w:rsidR="002B3886">
        <w:rPr>
          <w:rFonts w:ascii="Arial" w:hAnsi="Arial"/>
          <w:sz w:val="22"/>
          <w:szCs w:val="22"/>
        </w:rPr>
        <w:t xml:space="preserve"> sagt Nina Jäcker, Geschäftsführerin </w:t>
      </w:r>
      <w:r w:rsidR="0003516B">
        <w:rPr>
          <w:rFonts w:ascii="Arial" w:hAnsi="Arial"/>
          <w:sz w:val="22"/>
          <w:szCs w:val="22"/>
        </w:rPr>
        <w:t xml:space="preserve">von </w:t>
      </w:r>
      <w:r w:rsidR="00043E1D">
        <w:rPr>
          <w:rFonts w:ascii="Arial" w:hAnsi="Arial"/>
          <w:sz w:val="22"/>
          <w:szCs w:val="22"/>
        </w:rPr>
        <w:t>„</w:t>
      </w:r>
      <w:r w:rsidR="0003516B">
        <w:rPr>
          <w:rFonts w:ascii="Arial" w:hAnsi="Arial"/>
          <w:sz w:val="22"/>
          <w:szCs w:val="22"/>
        </w:rPr>
        <w:t>D</w:t>
      </w:r>
      <w:r w:rsidR="00043E1D">
        <w:rPr>
          <w:rFonts w:ascii="Arial" w:hAnsi="Arial"/>
          <w:sz w:val="22"/>
          <w:szCs w:val="22"/>
        </w:rPr>
        <w:t>eutschland rundet auf“</w:t>
      </w:r>
      <w:r w:rsidR="0003516B">
        <w:rPr>
          <w:rFonts w:ascii="Arial" w:hAnsi="Arial"/>
          <w:sz w:val="22"/>
          <w:szCs w:val="22"/>
        </w:rPr>
        <w:t>.</w:t>
      </w:r>
      <w:r w:rsidR="00043E1D">
        <w:rPr>
          <w:rFonts w:ascii="Arial" w:hAnsi="Arial"/>
          <w:sz w:val="22"/>
          <w:szCs w:val="22"/>
        </w:rPr>
        <w:t xml:space="preserve"> </w:t>
      </w:r>
    </w:p>
    <w:p w14:paraId="41654C1D" w14:textId="77777777" w:rsidR="00043E1D" w:rsidRDefault="00043E1D" w:rsidP="00043E1D">
      <w:pPr>
        <w:spacing w:line="360" w:lineRule="auto"/>
        <w:jc w:val="both"/>
        <w:rPr>
          <w:sz w:val="22"/>
          <w:szCs w:val="22"/>
        </w:rPr>
      </w:pPr>
    </w:p>
    <w:p w14:paraId="2B067435" w14:textId="65DBD64D" w:rsidR="00250A48" w:rsidRDefault="00595A8C" w:rsidP="00595A8C">
      <w:pPr>
        <w:spacing w:line="360" w:lineRule="auto"/>
        <w:jc w:val="both"/>
        <w:rPr>
          <w:sz w:val="22"/>
          <w:szCs w:val="22"/>
        </w:rPr>
      </w:pPr>
      <w:r w:rsidRPr="00C101A2">
        <w:rPr>
          <w:sz w:val="22"/>
          <w:szCs w:val="22"/>
        </w:rPr>
        <w:t xml:space="preserve">Mithilfe der </w:t>
      </w:r>
      <w:r>
        <w:rPr>
          <w:sz w:val="22"/>
          <w:szCs w:val="22"/>
        </w:rPr>
        <w:t xml:space="preserve">gesammelten </w:t>
      </w:r>
      <w:r w:rsidRPr="00C101A2">
        <w:rPr>
          <w:sz w:val="22"/>
          <w:szCs w:val="22"/>
        </w:rPr>
        <w:t>Spende</w:t>
      </w:r>
      <w:r>
        <w:rPr>
          <w:sz w:val="22"/>
          <w:szCs w:val="22"/>
        </w:rPr>
        <w:t>ngelder</w:t>
      </w:r>
      <w:r w:rsidRPr="00C101A2">
        <w:rPr>
          <w:sz w:val="22"/>
          <w:szCs w:val="22"/>
        </w:rPr>
        <w:t xml:space="preserve"> sollte Papilio vor allem dort e</w:t>
      </w:r>
      <w:r>
        <w:rPr>
          <w:sz w:val="22"/>
          <w:szCs w:val="22"/>
        </w:rPr>
        <w:t xml:space="preserve">ingeführt werden können, wo interessierten Erziehern </w:t>
      </w:r>
      <w:r w:rsidRPr="00C101A2">
        <w:rPr>
          <w:sz w:val="22"/>
          <w:szCs w:val="22"/>
        </w:rPr>
        <w:t>das Geld für die Papilio-Fortbildung fehlt</w:t>
      </w:r>
      <w:r>
        <w:rPr>
          <w:sz w:val="22"/>
          <w:szCs w:val="22"/>
        </w:rPr>
        <w:t>e</w:t>
      </w:r>
      <w:r w:rsidRPr="00C101A2">
        <w:rPr>
          <w:sz w:val="22"/>
          <w:szCs w:val="22"/>
        </w:rPr>
        <w:t xml:space="preserve">. Zum Beispiel in Naumburg (Sachsen-Anhalt): Hier wurden 19 Fachkräfte aus der integrativen Kita </w:t>
      </w:r>
      <w:proofErr w:type="spellStart"/>
      <w:r w:rsidRPr="00C101A2">
        <w:rPr>
          <w:sz w:val="22"/>
          <w:szCs w:val="22"/>
        </w:rPr>
        <w:t>Zwergenland</w:t>
      </w:r>
      <w:proofErr w:type="spellEnd"/>
      <w:r w:rsidRPr="00C101A2">
        <w:rPr>
          <w:sz w:val="22"/>
          <w:szCs w:val="22"/>
        </w:rPr>
        <w:t xml:space="preserve"> und </w:t>
      </w:r>
      <w:r w:rsidR="00703BD6">
        <w:rPr>
          <w:sz w:val="22"/>
          <w:szCs w:val="22"/>
        </w:rPr>
        <w:t>zwölf</w:t>
      </w:r>
      <w:r w:rsidRPr="00C101A2">
        <w:rPr>
          <w:sz w:val="22"/>
          <w:szCs w:val="22"/>
        </w:rPr>
        <w:t xml:space="preserve"> Fachkräfte aus dem Kinderhaus Pusteblume in Papilio fortgebildet. </w:t>
      </w:r>
      <w:r w:rsidRPr="00595A8C">
        <w:rPr>
          <w:sz w:val="22"/>
          <w:szCs w:val="22"/>
        </w:rPr>
        <w:t>Damit konnte das Präventionsprogramm erstmals im Burgenlandkreis eingeführt werden.</w:t>
      </w:r>
      <w:r w:rsidR="00043E1D">
        <w:rPr>
          <w:sz w:val="22"/>
          <w:szCs w:val="22"/>
        </w:rPr>
        <w:t xml:space="preserve"> </w:t>
      </w:r>
      <w:r w:rsidR="00043E1D" w:rsidRPr="00043E1D">
        <w:rPr>
          <w:sz w:val="22"/>
          <w:szCs w:val="22"/>
        </w:rPr>
        <w:t xml:space="preserve">„Erste Veränderungen sind für die Fachkräfte in diesen Kitas schon spürbar“, sagt Papilio-Trainer Martin </w:t>
      </w:r>
      <w:proofErr w:type="spellStart"/>
      <w:r w:rsidR="00043E1D" w:rsidRPr="00043E1D">
        <w:rPr>
          <w:sz w:val="22"/>
          <w:szCs w:val="22"/>
        </w:rPr>
        <w:t>Kapust</w:t>
      </w:r>
      <w:proofErr w:type="spellEnd"/>
      <w:r w:rsidR="00043E1D" w:rsidRPr="00043E1D">
        <w:rPr>
          <w:sz w:val="22"/>
          <w:szCs w:val="22"/>
        </w:rPr>
        <w:t xml:space="preserve"> vom Jugendamt Burgenlandkreis. „Die Kinder lernen sich besser kennen und zeigen in schwierigen Situationen auch mehr Verständnis füreinander. Durch die Papilio-Maßnahme ‚Paula und die Kistenkobolde‘ etwa ergeben sich für die Fachkräfte Handlungsmöglichkeiten, den Kindern auch in schwierigen Lebenslagen ein unterstützender und wertschätzender Begleiter zu sein.“</w:t>
      </w:r>
    </w:p>
    <w:p w14:paraId="1A78F6D0" w14:textId="77777777" w:rsidR="00F2576E" w:rsidRDefault="00F2576E" w:rsidP="00250A48">
      <w:pPr>
        <w:spacing w:line="360" w:lineRule="auto"/>
        <w:jc w:val="both"/>
        <w:rPr>
          <w:sz w:val="22"/>
          <w:szCs w:val="22"/>
        </w:rPr>
      </w:pPr>
    </w:p>
    <w:p w14:paraId="35FD0E0D" w14:textId="77777777" w:rsidR="00043E1D" w:rsidRPr="00970BC7" w:rsidRDefault="00043E1D" w:rsidP="00250A48">
      <w:pPr>
        <w:spacing w:line="360" w:lineRule="auto"/>
        <w:jc w:val="both"/>
        <w:rPr>
          <w:b/>
        </w:rPr>
      </w:pPr>
      <w:r w:rsidRPr="00970BC7">
        <w:rPr>
          <w:b/>
        </w:rPr>
        <w:t>Über Papilio-3bis6:</w:t>
      </w:r>
    </w:p>
    <w:p w14:paraId="2DA15744" w14:textId="01845868" w:rsidR="00F2576E" w:rsidRPr="00970BC7" w:rsidRDefault="00F2576E" w:rsidP="00250A48">
      <w:pPr>
        <w:spacing w:line="360" w:lineRule="auto"/>
        <w:jc w:val="both"/>
      </w:pPr>
      <w:r w:rsidRPr="00970BC7">
        <w:t xml:space="preserve">Das </w:t>
      </w:r>
      <w:r w:rsidR="00043E1D" w:rsidRPr="00970BC7">
        <w:t>Kindergartenp</w:t>
      </w:r>
      <w:r w:rsidRPr="00970BC7">
        <w:t xml:space="preserve">rogramm wurde vor 14 Jahren auf wissenschaftlicher Grundlage entwickelt und ist vielfach praxiserprobt. In Deutschland erreicht es inzwischen rund 133.000 Kinder. Mehr als 6.600 Erzieherinnen wurden dafür geschult. Seit 2015 wird es auch in </w:t>
      </w:r>
      <w:r w:rsidR="008B76A5" w:rsidRPr="00970BC7">
        <w:t xml:space="preserve">Kitas in </w:t>
      </w:r>
      <w:r w:rsidRPr="00970BC7">
        <w:t xml:space="preserve">Finnland </w:t>
      </w:r>
      <w:r w:rsidR="008B76A5" w:rsidRPr="00970BC7">
        <w:t>umgesetzt. Dort profitieren bereits rund 460 Kinder davon. V</w:t>
      </w:r>
      <w:r w:rsidRPr="00970BC7">
        <w:t xml:space="preserve">erantwortlich für das Präventionsprogramm, die Fortbildung und die wissenschaftliche Basisarbeit ist das Sozialunternehmen Papilio in Augsburg, das mit Partnern in ganz Deutschland zusammenarbeitet. Weitere Informationen unter </w:t>
      </w:r>
      <w:hyperlink r:id="rId9" w:history="1">
        <w:r w:rsidRPr="00970BC7">
          <w:rPr>
            <w:rStyle w:val="Hyperlink"/>
          </w:rPr>
          <w:t>www.papilio.de</w:t>
        </w:r>
      </w:hyperlink>
      <w:r w:rsidRPr="00970BC7">
        <w:t xml:space="preserve"> </w:t>
      </w:r>
    </w:p>
    <w:p w14:paraId="219D8D0B" w14:textId="77777777" w:rsidR="00036AB6" w:rsidRDefault="00036AB6" w:rsidP="00D65197">
      <w:pPr>
        <w:spacing w:line="360" w:lineRule="auto"/>
        <w:jc w:val="both"/>
        <w:rPr>
          <w:sz w:val="22"/>
          <w:szCs w:val="22"/>
        </w:rPr>
      </w:pPr>
    </w:p>
    <w:p w14:paraId="4FB19BDD" w14:textId="77777777" w:rsidR="00043E1D" w:rsidRPr="00422C47" w:rsidRDefault="00043E1D" w:rsidP="00043E1D">
      <w:pPr>
        <w:spacing w:line="360" w:lineRule="auto"/>
        <w:jc w:val="both"/>
        <w:rPr>
          <w:rFonts w:cs="Arial"/>
          <w:b/>
        </w:rPr>
      </w:pPr>
      <w:r w:rsidRPr="00422C47">
        <w:rPr>
          <w:rFonts w:cs="Arial"/>
          <w:b/>
        </w:rPr>
        <w:t>Über ‚Deutschland rundet auf’</w:t>
      </w:r>
      <w:r>
        <w:rPr>
          <w:rFonts w:cs="Arial"/>
          <w:b/>
        </w:rPr>
        <w:t>:</w:t>
      </w:r>
      <w:r w:rsidRPr="00422C47">
        <w:rPr>
          <w:rFonts w:cs="Arial"/>
          <w:b/>
        </w:rPr>
        <w:t xml:space="preserve"> </w:t>
      </w:r>
    </w:p>
    <w:p w14:paraId="697348EB" w14:textId="77777777" w:rsidR="0031364A" w:rsidRDefault="00043E1D" w:rsidP="00043E1D">
      <w:pPr>
        <w:spacing w:line="360" w:lineRule="auto"/>
        <w:jc w:val="both"/>
        <w:rPr>
          <w:rFonts w:cs="Arial"/>
        </w:rPr>
      </w:pPr>
      <w:r w:rsidRPr="00422C47">
        <w:rPr>
          <w:rFonts w:cs="Arial"/>
        </w:rPr>
        <w:t>Die gemeinnützige Spendenbewegung ‚Deutschland rundet auf’ hat das Ziel, die Chancengerechtigkeit für sozial benachteiligte Kinder in Deutschland zu verbessern. Die unabhängige Stiftung ermöglicht jeder und jedem, sich mit Mikrospenden für diese Kinder zu engagieren. Alle Spenden werden zu 100</w:t>
      </w:r>
      <w:r>
        <w:rPr>
          <w:rFonts w:cs="Arial"/>
        </w:rPr>
        <w:t xml:space="preserve"> Prozent</w:t>
      </w:r>
      <w:r w:rsidRPr="00422C47">
        <w:rPr>
          <w:rFonts w:cs="Arial"/>
        </w:rPr>
        <w:t xml:space="preserve"> an gemeinnützige Projekte weitergeleitet. Bis zum 30. April läuft </w:t>
      </w:r>
      <w:r w:rsidRPr="00422C47">
        <w:rPr>
          <w:rFonts w:cs="Arial"/>
        </w:rPr>
        <w:lastRenderedPageBreak/>
        <w:t>bundeweit die sechste Ausschreibung der Stiftung. Gemeinnützige Projekte können sich um Fördermittel bis zu 300.00 Euro je Projekt bewerben.</w:t>
      </w:r>
      <w:r w:rsidR="0031364A">
        <w:rPr>
          <w:rFonts w:cs="Arial"/>
        </w:rPr>
        <w:t xml:space="preserve"> </w:t>
      </w:r>
    </w:p>
    <w:p w14:paraId="650ADB4F" w14:textId="06C15397" w:rsidR="00043E1D" w:rsidRPr="00422C47" w:rsidRDefault="00043E1D" w:rsidP="00043E1D">
      <w:pPr>
        <w:spacing w:line="360" w:lineRule="auto"/>
        <w:jc w:val="both"/>
        <w:rPr>
          <w:rFonts w:cs="Arial"/>
        </w:rPr>
      </w:pPr>
      <w:r w:rsidRPr="00422C47">
        <w:rPr>
          <w:rFonts w:cs="Arial"/>
        </w:rPr>
        <w:t xml:space="preserve">Alle Informationen auf </w:t>
      </w:r>
      <w:hyperlink r:id="rId10" w:history="1">
        <w:r w:rsidR="0031364A" w:rsidRPr="00B166C7">
          <w:rPr>
            <w:rStyle w:val="Hyperlink"/>
            <w:rFonts w:cs="Arial"/>
          </w:rPr>
          <w:t>www.deutschland-rundet.auf.de</w:t>
        </w:r>
      </w:hyperlink>
      <w:r w:rsidR="0031364A">
        <w:rPr>
          <w:rFonts w:cs="Arial"/>
        </w:rPr>
        <w:t xml:space="preserve"> </w:t>
      </w:r>
      <w:r w:rsidRPr="00422C47">
        <w:rPr>
          <w:rFonts w:cs="Arial"/>
        </w:rPr>
        <w:t xml:space="preserve"> </w:t>
      </w:r>
    </w:p>
    <w:p w14:paraId="6C8C48FA" w14:textId="77777777" w:rsidR="00043E1D" w:rsidRDefault="00043E1D" w:rsidP="00043E1D">
      <w:pPr>
        <w:spacing w:before="120" w:line="360" w:lineRule="auto"/>
      </w:pPr>
    </w:p>
    <w:p w14:paraId="3438A175" w14:textId="77777777" w:rsidR="00B26F4D" w:rsidRPr="002A7A49" w:rsidRDefault="00B26F4D" w:rsidP="00D65197">
      <w:pPr>
        <w:spacing w:line="360" w:lineRule="auto"/>
        <w:jc w:val="both"/>
        <w:rPr>
          <w:b/>
        </w:rPr>
      </w:pPr>
      <w:r w:rsidRPr="002A7A49">
        <w:rPr>
          <w:b/>
        </w:rPr>
        <w:t>Bilder:</w:t>
      </w:r>
    </w:p>
    <w:p w14:paraId="7B96E3C3" w14:textId="77777777" w:rsidR="002774B3" w:rsidRDefault="002774B3" w:rsidP="00B26F4D">
      <w:pPr>
        <w:jc w:val="both"/>
        <w:rPr>
          <w:sz w:val="18"/>
          <w:szCs w:val="18"/>
        </w:rPr>
      </w:pPr>
    </w:p>
    <w:p w14:paraId="66AC9D02" w14:textId="77777777" w:rsidR="00CC450C" w:rsidRDefault="00CE7B43" w:rsidP="00B26F4D">
      <w:pPr>
        <w:jc w:val="both"/>
        <w:rPr>
          <w:sz w:val="18"/>
          <w:szCs w:val="18"/>
        </w:rPr>
      </w:pPr>
      <w:r>
        <w:rPr>
          <w:noProof/>
        </w:rPr>
        <w:drawing>
          <wp:inline distT="0" distB="0" distL="0" distR="0" wp14:anchorId="602F8F52" wp14:editId="1B9A1BBA">
            <wp:extent cx="1858296" cy="1393721"/>
            <wp:effectExtent l="0" t="0" r="8890" b="0"/>
            <wp:docPr id="2" name="Grafik 2" descr="C:\Users\finkel.CANDID\AppData\Local\Microsoft\Windows\Temporary Internet Files\Content.Word\P1090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kel.CANDID\AppData\Local\Microsoft\Windows\Temporary Internet Files\Content.Word\P10901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682" cy="1404510"/>
                    </a:xfrm>
                    <a:prstGeom prst="rect">
                      <a:avLst/>
                    </a:prstGeom>
                    <a:noFill/>
                    <a:ln>
                      <a:noFill/>
                    </a:ln>
                  </pic:spPr>
                </pic:pic>
              </a:graphicData>
            </a:graphic>
          </wp:inline>
        </w:drawing>
      </w:r>
    </w:p>
    <w:p w14:paraId="16BDB428" w14:textId="410A8D42" w:rsidR="002774B3" w:rsidRDefault="00CE7B43" w:rsidP="002774B3">
      <w:pPr>
        <w:jc w:val="both"/>
        <w:rPr>
          <w:sz w:val="18"/>
          <w:szCs w:val="18"/>
        </w:rPr>
      </w:pPr>
      <w:r>
        <w:rPr>
          <w:sz w:val="18"/>
          <w:szCs w:val="18"/>
        </w:rPr>
        <w:t xml:space="preserve">Mit den Kistenkobolden lernen die Kinder den Umgang mit </w:t>
      </w:r>
      <w:r w:rsidR="00F2576E">
        <w:rPr>
          <w:sz w:val="18"/>
          <w:szCs w:val="18"/>
        </w:rPr>
        <w:t>Gef</w:t>
      </w:r>
      <w:r>
        <w:rPr>
          <w:sz w:val="18"/>
          <w:szCs w:val="18"/>
        </w:rPr>
        <w:t>ühlen</w:t>
      </w:r>
      <w:r w:rsidR="00F2576E">
        <w:rPr>
          <w:sz w:val="18"/>
          <w:szCs w:val="18"/>
        </w:rPr>
        <w:t xml:space="preserve"> – ihren eigenen</w:t>
      </w:r>
      <w:r>
        <w:rPr>
          <w:sz w:val="18"/>
          <w:szCs w:val="18"/>
        </w:rPr>
        <w:t xml:space="preserve"> und denen der anderen Kinder.</w:t>
      </w:r>
      <w:r w:rsidR="00F2576E">
        <w:rPr>
          <w:sz w:val="18"/>
          <w:szCs w:val="18"/>
        </w:rPr>
        <w:t xml:space="preserve"> Das stärkt ihre emotionale Kompetenz.</w:t>
      </w:r>
      <w:r>
        <w:rPr>
          <w:sz w:val="18"/>
          <w:szCs w:val="18"/>
        </w:rPr>
        <w:t xml:space="preserve"> </w:t>
      </w:r>
      <w:r w:rsidR="002774B3">
        <w:rPr>
          <w:sz w:val="18"/>
          <w:szCs w:val="18"/>
        </w:rPr>
        <w:t xml:space="preserve">Bild: </w:t>
      </w:r>
      <w:r w:rsidRPr="00CE7B43">
        <w:rPr>
          <w:sz w:val="18"/>
          <w:szCs w:val="18"/>
        </w:rPr>
        <w:t>Städtische Kindertagesstätte „Purzelbaum“</w:t>
      </w:r>
      <w:r>
        <w:rPr>
          <w:sz w:val="18"/>
          <w:szCs w:val="18"/>
        </w:rPr>
        <w:t xml:space="preserve"> in </w:t>
      </w:r>
      <w:proofErr w:type="spellStart"/>
      <w:r>
        <w:rPr>
          <w:sz w:val="18"/>
          <w:szCs w:val="18"/>
        </w:rPr>
        <w:t>Oestrich</w:t>
      </w:r>
      <w:proofErr w:type="spellEnd"/>
      <w:r>
        <w:rPr>
          <w:sz w:val="18"/>
          <w:szCs w:val="18"/>
        </w:rPr>
        <w:t>-Winkel</w:t>
      </w:r>
      <w:r w:rsidR="00F84999">
        <w:rPr>
          <w:sz w:val="18"/>
          <w:szCs w:val="18"/>
        </w:rPr>
        <w:t xml:space="preserve"> / NRW</w:t>
      </w:r>
    </w:p>
    <w:p w14:paraId="06B51A35" w14:textId="77777777" w:rsidR="00CE7B43" w:rsidRDefault="00CE7B43" w:rsidP="002774B3">
      <w:pPr>
        <w:jc w:val="both"/>
        <w:rPr>
          <w:sz w:val="18"/>
          <w:szCs w:val="18"/>
        </w:rPr>
      </w:pPr>
    </w:p>
    <w:p w14:paraId="6CBB1527" w14:textId="77777777" w:rsidR="00CE7B43" w:rsidRDefault="00CE7B43" w:rsidP="002774B3">
      <w:pPr>
        <w:jc w:val="both"/>
        <w:rPr>
          <w:sz w:val="18"/>
          <w:szCs w:val="18"/>
        </w:rPr>
      </w:pPr>
      <w:r w:rsidRPr="00952DDD">
        <w:rPr>
          <w:noProof/>
        </w:rPr>
        <w:drawing>
          <wp:inline distT="0" distB="0" distL="0" distR="0" wp14:anchorId="0226675F" wp14:editId="16584EDA">
            <wp:extent cx="1858296" cy="1224787"/>
            <wp:effectExtent l="0" t="0" r="8890" b="0"/>
            <wp:docPr id="3" name="Grafik 3" descr="C:\Users\Personal\Desktop\papilio 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rsonal\Desktop\papilio 6 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1799" cy="1233687"/>
                    </a:xfrm>
                    <a:prstGeom prst="rect">
                      <a:avLst/>
                    </a:prstGeom>
                    <a:noFill/>
                    <a:ln>
                      <a:noFill/>
                    </a:ln>
                  </pic:spPr>
                </pic:pic>
              </a:graphicData>
            </a:graphic>
          </wp:inline>
        </w:drawing>
      </w:r>
      <w:r w:rsidR="00D94CCA">
        <w:rPr>
          <w:sz w:val="18"/>
          <w:szCs w:val="18"/>
        </w:rPr>
        <w:tab/>
      </w:r>
      <w:r w:rsidR="007F32D2">
        <w:rPr>
          <w:noProof/>
        </w:rPr>
        <w:drawing>
          <wp:inline distT="0" distB="0" distL="0" distR="0" wp14:anchorId="54D5C289" wp14:editId="2794DB3C">
            <wp:extent cx="1725433" cy="1247842"/>
            <wp:effectExtent l="0" t="0" r="8255" b="0"/>
            <wp:docPr id="6" name="Grafik 6" descr="C:\Users\finkel.CANDID\AppData\Local\Microsoft\Windows\Temporary Internet Files\Content.Word\Papilio-DRA-Erfolgsmeldung_SMFT_Regenbogenkinder_Kissing_Pferd+Rei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kel.CANDID\AppData\Local\Microsoft\Windows\Temporary Internet Files\Content.Word\Papilio-DRA-Erfolgsmeldung_SMFT_Regenbogenkinder_Kissing_Pferd+Rei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7067" cy="1249024"/>
                    </a:xfrm>
                    <a:prstGeom prst="rect">
                      <a:avLst/>
                    </a:prstGeom>
                    <a:noFill/>
                    <a:ln>
                      <a:noFill/>
                    </a:ln>
                  </pic:spPr>
                </pic:pic>
              </a:graphicData>
            </a:graphic>
          </wp:inline>
        </w:drawing>
      </w:r>
    </w:p>
    <w:p w14:paraId="653FC511" w14:textId="4CD9FA90" w:rsidR="00CE7B43" w:rsidRDefault="00CE7B43" w:rsidP="002774B3">
      <w:pPr>
        <w:jc w:val="both"/>
        <w:rPr>
          <w:sz w:val="18"/>
          <w:szCs w:val="18"/>
        </w:rPr>
      </w:pPr>
      <w:r>
        <w:rPr>
          <w:sz w:val="18"/>
          <w:szCs w:val="18"/>
        </w:rPr>
        <w:t xml:space="preserve">Am Spielzeug-macht-Ferien-Tag spielen die Kinder ohne herkömmliches Spielzeug. </w:t>
      </w:r>
      <w:r w:rsidR="00374E33">
        <w:rPr>
          <w:sz w:val="18"/>
          <w:szCs w:val="18"/>
        </w:rPr>
        <w:t xml:space="preserve"> Das</w:t>
      </w:r>
      <w:r w:rsidR="00F84999">
        <w:rPr>
          <w:sz w:val="18"/>
          <w:szCs w:val="18"/>
        </w:rPr>
        <w:t xml:space="preserve"> fördert die Interaktion mit anderen Kindern und </w:t>
      </w:r>
      <w:r w:rsidR="00E26C69">
        <w:rPr>
          <w:sz w:val="18"/>
          <w:szCs w:val="18"/>
        </w:rPr>
        <w:t>stärkt ihre soziale Kompetenz.</w:t>
      </w:r>
      <w:r w:rsidR="00F84999">
        <w:rPr>
          <w:sz w:val="18"/>
          <w:szCs w:val="18"/>
        </w:rPr>
        <w:t xml:space="preserve"> </w:t>
      </w:r>
      <w:r>
        <w:rPr>
          <w:sz w:val="18"/>
          <w:szCs w:val="18"/>
        </w:rPr>
        <w:t>Die Regenbogenkinder i</w:t>
      </w:r>
      <w:r w:rsidR="008B76A5">
        <w:rPr>
          <w:sz w:val="18"/>
          <w:szCs w:val="18"/>
        </w:rPr>
        <w:t xml:space="preserve">m bayerischen </w:t>
      </w:r>
      <w:r>
        <w:rPr>
          <w:sz w:val="18"/>
          <w:szCs w:val="18"/>
        </w:rPr>
        <w:t xml:space="preserve">Kissing etwa lieben </w:t>
      </w:r>
      <w:r w:rsidR="00E26C69">
        <w:rPr>
          <w:sz w:val="18"/>
          <w:szCs w:val="18"/>
        </w:rPr>
        <w:t>es</w:t>
      </w:r>
      <w:r>
        <w:rPr>
          <w:sz w:val="18"/>
          <w:szCs w:val="18"/>
        </w:rPr>
        <w:t xml:space="preserve">, sich </w:t>
      </w:r>
      <w:r w:rsidR="00E26C69">
        <w:rPr>
          <w:sz w:val="18"/>
          <w:szCs w:val="18"/>
        </w:rPr>
        <w:t xml:space="preserve">mit Alltagsgegenständen </w:t>
      </w:r>
      <w:r>
        <w:rPr>
          <w:sz w:val="18"/>
          <w:szCs w:val="18"/>
        </w:rPr>
        <w:t>zu verkleiden</w:t>
      </w:r>
      <w:r w:rsidR="00616237">
        <w:rPr>
          <w:sz w:val="18"/>
          <w:szCs w:val="18"/>
        </w:rPr>
        <w:t xml:space="preserve"> und Rollenspiele zu spielen</w:t>
      </w:r>
      <w:r>
        <w:rPr>
          <w:sz w:val="18"/>
          <w:szCs w:val="18"/>
        </w:rPr>
        <w:t>. Bild: Regenbogenkinder e.V. in Kissing</w:t>
      </w:r>
    </w:p>
    <w:p w14:paraId="5A7810DD" w14:textId="77777777" w:rsidR="008B76A5" w:rsidRDefault="008B76A5" w:rsidP="002774B3">
      <w:pPr>
        <w:jc w:val="both"/>
        <w:rPr>
          <w:sz w:val="18"/>
          <w:szCs w:val="18"/>
        </w:rPr>
      </w:pPr>
    </w:p>
    <w:p w14:paraId="4B2BD982" w14:textId="77777777" w:rsidR="008B76A5" w:rsidRDefault="008B76A5" w:rsidP="002774B3">
      <w:pPr>
        <w:jc w:val="both"/>
        <w:rPr>
          <w:sz w:val="18"/>
          <w:szCs w:val="18"/>
        </w:rPr>
      </w:pPr>
      <w:r>
        <w:rPr>
          <w:noProof/>
        </w:rPr>
        <w:drawing>
          <wp:inline distT="0" distB="0" distL="0" distR="0" wp14:anchorId="14AB61FE" wp14:editId="0DDB14E9">
            <wp:extent cx="1858945" cy="1177203"/>
            <wp:effectExtent l="0" t="0" r="8255" b="4445"/>
            <wp:docPr id="4" name="Grafik 4" descr="C:\Users\finkel.CANDID\AppData\Local\Microsoft\Windows\Temporary Internet Files\Content.Word\St.Elisabeth-Kita_Eff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nkel.CANDID\AppData\Local\Microsoft\Windows\Temporary Internet Files\Content.Word\St.Elisabeth-Kita_Effeld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59614" cy="1177627"/>
                    </a:xfrm>
                    <a:prstGeom prst="rect">
                      <a:avLst/>
                    </a:prstGeom>
                    <a:noFill/>
                    <a:ln>
                      <a:noFill/>
                    </a:ln>
                  </pic:spPr>
                </pic:pic>
              </a:graphicData>
            </a:graphic>
          </wp:inline>
        </w:drawing>
      </w:r>
    </w:p>
    <w:p w14:paraId="0DA444A3" w14:textId="616E3B21" w:rsidR="00E26C69" w:rsidRDefault="008B76A5" w:rsidP="002774B3">
      <w:pPr>
        <w:jc w:val="both"/>
        <w:rPr>
          <w:sz w:val="18"/>
          <w:szCs w:val="18"/>
        </w:rPr>
      </w:pPr>
      <w:r>
        <w:rPr>
          <w:sz w:val="18"/>
          <w:szCs w:val="18"/>
        </w:rPr>
        <w:t>Dank „Deutschland rundet auf“</w:t>
      </w:r>
      <w:r w:rsidR="00A11935">
        <w:rPr>
          <w:sz w:val="18"/>
          <w:szCs w:val="18"/>
        </w:rPr>
        <w:t xml:space="preserve"> profitieren nun auch die Kinder der </w:t>
      </w:r>
      <w:r w:rsidRPr="008B76A5">
        <w:rPr>
          <w:sz w:val="18"/>
          <w:szCs w:val="18"/>
        </w:rPr>
        <w:t>St.</w:t>
      </w:r>
      <w:r>
        <w:rPr>
          <w:sz w:val="18"/>
          <w:szCs w:val="18"/>
        </w:rPr>
        <w:t>-</w:t>
      </w:r>
      <w:r w:rsidRPr="008B76A5">
        <w:rPr>
          <w:sz w:val="18"/>
          <w:szCs w:val="18"/>
        </w:rPr>
        <w:t>Elisabeth-Kita</w:t>
      </w:r>
      <w:r>
        <w:rPr>
          <w:sz w:val="18"/>
          <w:szCs w:val="18"/>
        </w:rPr>
        <w:t xml:space="preserve"> in </w:t>
      </w:r>
      <w:proofErr w:type="spellStart"/>
      <w:r w:rsidRPr="008B76A5">
        <w:rPr>
          <w:sz w:val="18"/>
          <w:szCs w:val="18"/>
        </w:rPr>
        <w:t>Effelder</w:t>
      </w:r>
      <w:proofErr w:type="spellEnd"/>
      <w:r w:rsidR="00A11935">
        <w:rPr>
          <w:sz w:val="18"/>
          <w:szCs w:val="18"/>
        </w:rPr>
        <w:t xml:space="preserve">/Thüringen von Papilio. Zehn Fachkräfte ließen sich in dem Kindergartenprogramm fortbilden. Bild: </w:t>
      </w:r>
      <w:r w:rsidR="00A11935" w:rsidRPr="00A11935">
        <w:rPr>
          <w:sz w:val="18"/>
          <w:szCs w:val="18"/>
        </w:rPr>
        <w:t>St.-Elisabeth-Kita</w:t>
      </w:r>
    </w:p>
    <w:p w14:paraId="71E9D357" w14:textId="77777777" w:rsidR="00E26C69" w:rsidRDefault="00E26C69" w:rsidP="002774B3">
      <w:pPr>
        <w:jc w:val="both"/>
        <w:rPr>
          <w:sz w:val="18"/>
          <w:szCs w:val="18"/>
        </w:rPr>
      </w:pPr>
    </w:p>
    <w:p w14:paraId="325D9E4D" w14:textId="77777777" w:rsidR="00E26C69" w:rsidRDefault="00E26C69" w:rsidP="00E26C69">
      <w:pPr>
        <w:jc w:val="both"/>
        <w:rPr>
          <w:sz w:val="18"/>
          <w:szCs w:val="18"/>
        </w:rPr>
      </w:pPr>
      <w:r>
        <w:rPr>
          <w:noProof/>
        </w:rPr>
        <w:drawing>
          <wp:inline distT="0" distB="0" distL="0" distR="0" wp14:anchorId="28BDD4A3" wp14:editId="15932837">
            <wp:extent cx="2441575" cy="1014730"/>
            <wp:effectExtent l="0" t="0" r="0" b="0"/>
            <wp:docPr id="5" name="Grafik 5" descr="C:\Users\finkel.CANDID\AppData\Local\Microsoft\Windows\Temporary Internet Files\Content.Word\30_Papilio-Zertifizierung_Meschede_16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nkel.CANDID\AppData\Local\Microsoft\Windows\Temporary Internet Files\Content.Word\30_Papilio-Zertifizierung_Meschede_1611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1575" cy="1014730"/>
                    </a:xfrm>
                    <a:prstGeom prst="rect">
                      <a:avLst/>
                    </a:prstGeom>
                    <a:noFill/>
                    <a:ln>
                      <a:noFill/>
                    </a:ln>
                  </pic:spPr>
                </pic:pic>
              </a:graphicData>
            </a:graphic>
          </wp:inline>
        </w:drawing>
      </w:r>
      <w:r w:rsidRPr="00E26C69">
        <w:rPr>
          <w:sz w:val="18"/>
          <w:szCs w:val="18"/>
        </w:rPr>
        <w:t xml:space="preserve"> </w:t>
      </w:r>
    </w:p>
    <w:p w14:paraId="4C8EC6D0" w14:textId="77777777" w:rsidR="00E26C69" w:rsidRDefault="00E26C69" w:rsidP="00E26C69">
      <w:pPr>
        <w:jc w:val="both"/>
        <w:rPr>
          <w:sz w:val="18"/>
          <w:szCs w:val="18"/>
        </w:rPr>
      </w:pPr>
      <w:r>
        <w:rPr>
          <w:sz w:val="18"/>
          <w:szCs w:val="18"/>
        </w:rPr>
        <w:t xml:space="preserve">Wenn alle </w:t>
      </w:r>
      <w:r w:rsidRPr="00E26C69">
        <w:rPr>
          <w:sz w:val="18"/>
          <w:szCs w:val="18"/>
        </w:rPr>
        <w:t xml:space="preserve">Erzieherinnen </w:t>
      </w:r>
      <w:r>
        <w:rPr>
          <w:sz w:val="18"/>
          <w:szCs w:val="18"/>
        </w:rPr>
        <w:t xml:space="preserve">aus einer Einrichtung </w:t>
      </w:r>
      <w:r w:rsidR="00D67A4A">
        <w:rPr>
          <w:sz w:val="18"/>
          <w:szCs w:val="18"/>
        </w:rPr>
        <w:t xml:space="preserve">die </w:t>
      </w:r>
      <w:r>
        <w:rPr>
          <w:sz w:val="18"/>
          <w:szCs w:val="18"/>
        </w:rPr>
        <w:t>Papilio</w:t>
      </w:r>
      <w:r w:rsidR="00D67A4A">
        <w:rPr>
          <w:sz w:val="18"/>
          <w:szCs w:val="18"/>
        </w:rPr>
        <w:t xml:space="preserve">-Fortbildung durchlaufen haben und zertifiziert sind, wird auch die Kita selbst zertifiziert, wie hier der </w:t>
      </w:r>
      <w:r w:rsidRPr="00E26C69">
        <w:rPr>
          <w:sz w:val="18"/>
          <w:szCs w:val="18"/>
        </w:rPr>
        <w:t xml:space="preserve">Johanneskindergarten in Meschede </w:t>
      </w:r>
      <w:r w:rsidR="00D67A4A">
        <w:rPr>
          <w:sz w:val="18"/>
          <w:szCs w:val="18"/>
        </w:rPr>
        <w:t xml:space="preserve">(NRW), der damit die erste Papilio-Kita im Ort ist. An der Zertifizierungsfeier im November 2016 nahmen </w:t>
      </w:r>
      <w:r w:rsidRPr="00E26C69">
        <w:rPr>
          <w:sz w:val="18"/>
          <w:szCs w:val="18"/>
        </w:rPr>
        <w:t xml:space="preserve">auch Pfarrer Hans-Jürgen Bäumer </w:t>
      </w:r>
      <w:r w:rsidR="00D67A4A">
        <w:rPr>
          <w:sz w:val="18"/>
          <w:szCs w:val="18"/>
        </w:rPr>
        <w:t xml:space="preserve">(2. v. l.) </w:t>
      </w:r>
      <w:r w:rsidRPr="00E26C69">
        <w:rPr>
          <w:sz w:val="18"/>
          <w:szCs w:val="18"/>
        </w:rPr>
        <w:t>und Papilio-Trainer Micha</w:t>
      </w:r>
      <w:r w:rsidR="00D67A4A">
        <w:rPr>
          <w:sz w:val="18"/>
          <w:szCs w:val="18"/>
        </w:rPr>
        <w:t>e</w:t>
      </w:r>
      <w:r w:rsidRPr="00E26C69">
        <w:rPr>
          <w:sz w:val="18"/>
          <w:szCs w:val="18"/>
        </w:rPr>
        <w:t xml:space="preserve">l Voß </w:t>
      </w:r>
      <w:r w:rsidR="00D67A4A">
        <w:rPr>
          <w:sz w:val="18"/>
          <w:szCs w:val="18"/>
        </w:rPr>
        <w:t xml:space="preserve">(vorne sitzend) </w:t>
      </w:r>
      <w:r w:rsidRPr="00E26C69">
        <w:rPr>
          <w:sz w:val="18"/>
          <w:szCs w:val="18"/>
        </w:rPr>
        <w:t>von der Suchtprävention Arnsberg</w:t>
      </w:r>
      <w:r w:rsidR="00D67A4A">
        <w:rPr>
          <w:sz w:val="18"/>
          <w:szCs w:val="18"/>
        </w:rPr>
        <w:t xml:space="preserve"> teil</w:t>
      </w:r>
      <w:r w:rsidRPr="00E26C69">
        <w:rPr>
          <w:sz w:val="18"/>
          <w:szCs w:val="18"/>
        </w:rPr>
        <w:t>. Bild: Suchtprävention Arnsberg</w:t>
      </w:r>
    </w:p>
    <w:p w14:paraId="1C6E0769" w14:textId="77777777" w:rsidR="002774B3" w:rsidRDefault="002774B3" w:rsidP="00B26F4D">
      <w:pPr>
        <w:jc w:val="both"/>
        <w:rPr>
          <w:sz w:val="18"/>
          <w:szCs w:val="18"/>
        </w:rPr>
      </w:pPr>
    </w:p>
    <w:p w14:paraId="441F058F" w14:textId="77777777" w:rsidR="001D4DA2" w:rsidRPr="00975E81" w:rsidRDefault="001D4DA2" w:rsidP="00A025C8">
      <w:pPr>
        <w:spacing w:before="120" w:line="360" w:lineRule="auto"/>
      </w:pPr>
      <w:r w:rsidRPr="00975E81">
        <w:t>Für weitere Informationen:</w:t>
      </w:r>
    </w:p>
    <w:p w14:paraId="7525248D" w14:textId="77777777" w:rsidR="001D4DA2" w:rsidRPr="00975E81" w:rsidRDefault="001D4DA2" w:rsidP="001D4DA2">
      <w:pPr>
        <w:rPr>
          <w:b/>
        </w:rPr>
      </w:pPr>
      <w:r w:rsidRPr="00975E81">
        <w:rPr>
          <w:b/>
        </w:rPr>
        <w:t xml:space="preserve">Papilio e.V. </w:t>
      </w:r>
    </w:p>
    <w:p w14:paraId="2CF81AC1" w14:textId="7A83859B" w:rsidR="001D4DA2" w:rsidRPr="00975E81" w:rsidRDefault="001D4DA2" w:rsidP="001D4DA2">
      <w:r w:rsidRPr="00975E81">
        <w:t xml:space="preserve">Andrea Finkel, Tel. 0821 24 26 302-23, E-Mail: </w:t>
      </w:r>
      <w:hyperlink r:id="rId16" w:history="1">
        <w:r w:rsidR="00970BC7" w:rsidRPr="0058651F">
          <w:rPr>
            <w:rStyle w:val="Hyperlink"/>
          </w:rPr>
          <w:t>medien@papilio.de</w:t>
        </w:r>
      </w:hyperlink>
      <w:r w:rsidR="00970BC7">
        <w:t xml:space="preserve"> </w:t>
      </w:r>
      <w:r w:rsidRPr="00975E81">
        <w:t xml:space="preserve"> </w:t>
      </w:r>
    </w:p>
    <w:p w14:paraId="45271662" w14:textId="77777777" w:rsidR="0073174B" w:rsidRPr="00975E81" w:rsidRDefault="001D4DA2" w:rsidP="00B01C65">
      <w:r w:rsidRPr="00975E81">
        <w:t xml:space="preserve">Presse- und Öffentlichkeitsarbeit </w:t>
      </w:r>
      <w:r w:rsidR="000E1D90" w:rsidRPr="00975E81">
        <w:br/>
      </w:r>
    </w:p>
    <w:p w14:paraId="07929741" w14:textId="77777777" w:rsidR="001D4DA2" w:rsidRPr="00975E81" w:rsidRDefault="001D4DA2" w:rsidP="001D4DA2">
      <w:r w:rsidRPr="00975E81">
        <w:t>Papilio e.V.</w:t>
      </w:r>
    </w:p>
    <w:p w14:paraId="1DC15070" w14:textId="77777777" w:rsidR="001D4DA2" w:rsidRPr="00975E81" w:rsidRDefault="00071A0E" w:rsidP="001D4DA2">
      <w:hyperlink r:id="rId17" w:history="1">
        <w:r w:rsidR="001D4DA2" w:rsidRPr="00975E81">
          <w:rPr>
            <w:rStyle w:val="Hyperlink"/>
          </w:rPr>
          <w:t>www.papilio.de</w:t>
        </w:r>
      </w:hyperlink>
      <w:r w:rsidR="001D4DA2" w:rsidRPr="00975E81">
        <w:t xml:space="preserve"> </w:t>
      </w:r>
    </w:p>
    <w:p w14:paraId="1C379887" w14:textId="77777777" w:rsidR="002A7A49" w:rsidRDefault="002A7A49" w:rsidP="000E1D90">
      <w:r w:rsidRPr="002A7A49">
        <w:t>Geschäftsführende 1. Vorsitzende: Heidi Scheer</w:t>
      </w:r>
    </w:p>
    <w:p w14:paraId="1BE34398" w14:textId="77777777" w:rsidR="000E1D90" w:rsidRDefault="001D4DA2" w:rsidP="000E1D90">
      <w:r w:rsidRPr="00975E81">
        <w:t>Ulmer Str.94, 86156 Augsburg, Amtsgericht Augsburg Vereinsregister VR 200829</w:t>
      </w:r>
    </w:p>
    <w:p w14:paraId="78A4DBCF" w14:textId="77777777" w:rsidR="007410EC" w:rsidRDefault="007410EC" w:rsidP="000E1D90"/>
    <w:p w14:paraId="679179E0" w14:textId="77777777" w:rsidR="007410EC" w:rsidRDefault="007410EC" w:rsidP="000E1D90"/>
    <w:p w14:paraId="52FD72F2" w14:textId="77777777" w:rsidR="007410EC" w:rsidRPr="00043E1D" w:rsidRDefault="007410EC" w:rsidP="000E1D90">
      <w:pPr>
        <w:rPr>
          <w:rFonts w:cs="Arial"/>
        </w:rPr>
      </w:pPr>
    </w:p>
    <w:sectPr w:rsidR="007410EC" w:rsidRPr="00043E1D" w:rsidSect="00970BC7">
      <w:headerReference w:type="default" r:id="rId18"/>
      <w:pgSz w:w="11906" w:h="16838"/>
      <w:pgMar w:top="1296" w:right="1417" w:bottom="1276" w:left="1417"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0FBA9" w14:textId="77777777" w:rsidR="00071A0E" w:rsidRDefault="00071A0E">
      <w:r>
        <w:separator/>
      </w:r>
    </w:p>
  </w:endnote>
  <w:endnote w:type="continuationSeparator" w:id="0">
    <w:p w14:paraId="38762083" w14:textId="77777777" w:rsidR="00071A0E" w:rsidRDefault="0007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2E33D" w14:textId="77777777" w:rsidR="00071A0E" w:rsidRDefault="00071A0E">
      <w:r>
        <w:separator/>
      </w:r>
    </w:p>
  </w:footnote>
  <w:footnote w:type="continuationSeparator" w:id="0">
    <w:p w14:paraId="11D7C295" w14:textId="77777777" w:rsidR="00071A0E" w:rsidRDefault="00071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C8ED8" w14:textId="77777777" w:rsidR="006C1F36" w:rsidRPr="00947D4A" w:rsidRDefault="006C1F36" w:rsidP="00947D4A">
    <w:pPr>
      <w:pStyle w:val="Kopfzeile"/>
      <w:tabs>
        <w:tab w:val="clear" w:pos="4536"/>
        <w:tab w:val="left" w:pos="2371"/>
        <w:tab w:val="left" w:pos="3934"/>
        <w:tab w:val="left" w:pos="6405"/>
      </w:tabs>
      <w:rPr>
        <w:rFonts w:cs="Arial"/>
        <w:noProof/>
        <w:color w:val="0000FF"/>
        <w:sz w:val="27"/>
        <w:szCs w:val="27"/>
      </w:rPr>
    </w:pPr>
    <w:r>
      <w:rPr>
        <w:noProof/>
      </w:rPr>
      <w:drawing>
        <wp:anchor distT="0" distB="0" distL="114300" distR="114300" simplePos="0" relativeHeight="251658752" behindDoc="1" locked="0" layoutInCell="1" allowOverlap="1" wp14:anchorId="585DD910" wp14:editId="235D20DE">
          <wp:simplePos x="0" y="0"/>
          <wp:positionH relativeFrom="column">
            <wp:posOffset>3810</wp:posOffset>
          </wp:positionH>
          <wp:positionV relativeFrom="paragraph">
            <wp:posOffset>-208280</wp:posOffset>
          </wp:positionV>
          <wp:extent cx="807720" cy="898525"/>
          <wp:effectExtent l="0" t="0" r="0" b="0"/>
          <wp:wrapTight wrapText="bothSides">
            <wp:wrapPolygon edited="0">
              <wp:start x="9679" y="0"/>
              <wp:lineTo x="0" y="916"/>
              <wp:lineTo x="0" y="21066"/>
              <wp:lineTo x="20887" y="21066"/>
              <wp:lineTo x="20887" y="1374"/>
              <wp:lineTo x="13245" y="0"/>
              <wp:lineTo x="9679" y="0"/>
            </wp:wrapPolygon>
          </wp:wrapTight>
          <wp:docPr id="10" name="Grafik 10" descr="Datei:Deutschland-rundet-auf-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Deutschland-rundet-auf-Log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898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46C2A742" wp14:editId="34977B2D">
          <wp:simplePos x="0" y="0"/>
          <wp:positionH relativeFrom="column">
            <wp:posOffset>4557395</wp:posOffset>
          </wp:positionH>
          <wp:positionV relativeFrom="paragraph">
            <wp:posOffset>-13970</wp:posOffset>
          </wp:positionV>
          <wp:extent cx="1648460" cy="586105"/>
          <wp:effectExtent l="0" t="0" r="8890" b="4445"/>
          <wp:wrapSquare wrapText="bothSides"/>
          <wp:docPr id="1" name="Grafik 12" descr="Beschreibung: Logo_RGB-ohneRan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Beschreibung: Logo_RGB-ohneRand-4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8460" cy="586105"/>
                  </a:xfrm>
                  <a:prstGeom prst="rect">
                    <a:avLst/>
                  </a:prstGeom>
                  <a:noFill/>
                </pic:spPr>
              </pic:pic>
            </a:graphicData>
          </a:graphic>
          <wp14:sizeRelH relativeFrom="page">
            <wp14:pctWidth>0</wp14:pctWidth>
          </wp14:sizeRelH>
          <wp14:sizeRelV relativeFrom="page">
            <wp14:pctHeight>0</wp14:pctHeight>
          </wp14:sizeRelV>
        </wp:anchor>
      </w:drawing>
    </w:r>
    <w:r>
      <w:rPr>
        <w:sz w:val="22"/>
      </w:rPr>
      <w:tab/>
    </w:r>
    <w:r>
      <w:rPr>
        <w:sz w:val="22"/>
      </w:rPr>
      <w:tab/>
      <w:t xml:space="preserve"> </w:t>
    </w:r>
    <w:r>
      <w:rPr>
        <w:sz w:val="22"/>
      </w:rPr>
      <w:tab/>
    </w:r>
  </w:p>
  <w:p w14:paraId="6F00C098" w14:textId="77777777" w:rsidR="006C1F36" w:rsidRDefault="006C1F36" w:rsidP="006B56EE">
    <w:pPr>
      <w:pStyle w:val="Kopfzeile"/>
      <w:tabs>
        <w:tab w:val="clear" w:pos="4536"/>
        <w:tab w:val="clear" w:pos="9072"/>
        <w:tab w:val="left" w:pos="6405"/>
      </w:tabs>
      <w:rPr>
        <w:sz w:val="22"/>
      </w:rPr>
    </w:pPr>
  </w:p>
  <w:p w14:paraId="0AE9760B" w14:textId="77777777" w:rsidR="006C1F36" w:rsidRDefault="006C1F36" w:rsidP="006B56EE">
    <w:pPr>
      <w:pStyle w:val="Kopfzeile"/>
      <w:tabs>
        <w:tab w:val="clear" w:pos="4536"/>
        <w:tab w:val="clear" w:pos="9072"/>
        <w:tab w:val="left" w:pos="6405"/>
      </w:tabs>
      <w:rPr>
        <w:sz w:val="22"/>
      </w:rPr>
    </w:pPr>
  </w:p>
  <w:p w14:paraId="396229FC" w14:textId="77777777" w:rsidR="006C1F36" w:rsidRDefault="006C1F36" w:rsidP="006B56EE">
    <w:pPr>
      <w:pStyle w:val="Kopfzeile"/>
      <w:tabs>
        <w:tab w:val="clear" w:pos="4536"/>
        <w:tab w:val="clear" w:pos="9072"/>
        <w:tab w:val="left" w:pos="6405"/>
      </w:tabs>
      <w:rPr>
        <w:sz w:val="22"/>
      </w:rPr>
    </w:pPr>
  </w:p>
  <w:p w14:paraId="0332A087" w14:textId="77777777" w:rsidR="00043E1D" w:rsidRDefault="00043E1D" w:rsidP="006B56EE">
    <w:pPr>
      <w:pStyle w:val="Kopfzeile"/>
      <w:tabs>
        <w:tab w:val="clear" w:pos="4536"/>
        <w:tab w:val="clear" w:pos="9072"/>
        <w:tab w:val="left" w:pos="6405"/>
      </w:tabs>
      <w:rPr>
        <w:sz w:val="22"/>
      </w:rPr>
    </w:pPr>
  </w:p>
  <w:p w14:paraId="05F185E9" w14:textId="77777777" w:rsidR="006C1F36" w:rsidRPr="006B56EE" w:rsidRDefault="006C1F36" w:rsidP="006B56EE">
    <w:pPr>
      <w:pStyle w:val="Kopfzeile"/>
      <w:tabs>
        <w:tab w:val="clear" w:pos="4536"/>
        <w:tab w:val="clear" w:pos="9072"/>
        <w:tab w:val="left" w:pos="6405"/>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28D5"/>
    <w:multiLevelType w:val="hybridMultilevel"/>
    <w:tmpl w:val="50A8D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F6F2866"/>
    <w:multiLevelType w:val="hybridMultilevel"/>
    <w:tmpl w:val="C7D4CAF8"/>
    <w:lvl w:ilvl="0" w:tplc="F2FAF474">
      <w:start w:val="19"/>
      <w:numFmt w:val="bullet"/>
      <w:lvlText w:val=""/>
      <w:lvlJc w:val="left"/>
      <w:pPr>
        <w:tabs>
          <w:tab w:val="num" w:pos="717"/>
        </w:tabs>
        <w:ind w:left="717" w:hanging="360"/>
      </w:pPr>
      <w:rPr>
        <w:rFonts w:ascii="Wingdings" w:eastAsia="Times New Roman" w:hAnsi="Wingdings" w:cs="Arial" w:hint="default"/>
      </w:rPr>
    </w:lvl>
    <w:lvl w:ilvl="1" w:tplc="04070003" w:tentative="1">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2">
    <w:nsid w:val="501E5238"/>
    <w:multiLevelType w:val="hybridMultilevel"/>
    <w:tmpl w:val="E7FEA9BC"/>
    <w:lvl w:ilvl="0" w:tplc="F564C42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FE4383"/>
    <w:multiLevelType w:val="hybridMultilevel"/>
    <w:tmpl w:val="6E8A1A7E"/>
    <w:lvl w:ilvl="0" w:tplc="BBCE6B58">
      <w:start w:val="1"/>
      <w:numFmt w:val="decimal"/>
      <w:lvlText w:val="%1."/>
      <w:lvlJc w:val="left"/>
      <w:pPr>
        <w:tabs>
          <w:tab w:val="num" w:pos="705"/>
        </w:tabs>
        <w:ind w:left="705" w:hanging="705"/>
      </w:pPr>
      <w:rPr>
        <w:rFonts w:ascii="Arial" w:hAnsi="Arial" w:cs="Arial" w:hint="default"/>
      </w:rPr>
    </w:lvl>
    <w:lvl w:ilvl="1" w:tplc="08070001">
      <w:start w:val="1"/>
      <w:numFmt w:val="bullet"/>
      <w:lvlText w:val=""/>
      <w:lvlJc w:val="left"/>
      <w:pPr>
        <w:tabs>
          <w:tab w:val="num" w:pos="1080"/>
        </w:tabs>
        <w:ind w:left="1080" w:hanging="360"/>
      </w:pPr>
      <w:rPr>
        <w:rFonts w:ascii="Symbol" w:hAnsi="Symbol" w:hint="default"/>
      </w:rPr>
    </w:lvl>
    <w:lvl w:ilvl="2" w:tplc="0807001B">
      <w:start w:val="1"/>
      <w:numFmt w:val="lowerRoman"/>
      <w:lvlText w:val="%3."/>
      <w:lvlJc w:val="right"/>
      <w:pPr>
        <w:tabs>
          <w:tab w:val="num" w:pos="1800"/>
        </w:tabs>
        <w:ind w:left="1800" w:hanging="180"/>
      </w:pPr>
      <w:rPr>
        <w:rFonts w:ascii="Times New Roman" w:hAnsi="Times New Roman" w:cs="Times New Roman"/>
      </w:rPr>
    </w:lvl>
    <w:lvl w:ilvl="3" w:tplc="0807000F">
      <w:start w:val="1"/>
      <w:numFmt w:val="decimal"/>
      <w:lvlText w:val="%4."/>
      <w:lvlJc w:val="left"/>
      <w:pPr>
        <w:tabs>
          <w:tab w:val="num" w:pos="2520"/>
        </w:tabs>
        <w:ind w:left="2520" w:hanging="360"/>
      </w:pPr>
      <w:rPr>
        <w:rFonts w:ascii="Times New Roman" w:hAnsi="Times New Roman" w:cs="Times New Roman"/>
      </w:rPr>
    </w:lvl>
    <w:lvl w:ilvl="4" w:tplc="08070019">
      <w:start w:val="1"/>
      <w:numFmt w:val="lowerLetter"/>
      <w:lvlText w:val="%5."/>
      <w:lvlJc w:val="left"/>
      <w:pPr>
        <w:tabs>
          <w:tab w:val="num" w:pos="3240"/>
        </w:tabs>
        <w:ind w:left="3240" w:hanging="360"/>
      </w:pPr>
      <w:rPr>
        <w:rFonts w:ascii="Times New Roman" w:hAnsi="Times New Roman" w:cs="Times New Roman"/>
      </w:rPr>
    </w:lvl>
    <w:lvl w:ilvl="5" w:tplc="0807001B">
      <w:start w:val="1"/>
      <w:numFmt w:val="lowerRoman"/>
      <w:lvlText w:val="%6."/>
      <w:lvlJc w:val="right"/>
      <w:pPr>
        <w:tabs>
          <w:tab w:val="num" w:pos="3960"/>
        </w:tabs>
        <w:ind w:left="3960" w:hanging="180"/>
      </w:pPr>
      <w:rPr>
        <w:rFonts w:ascii="Times New Roman" w:hAnsi="Times New Roman" w:cs="Times New Roman"/>
      </w:rPr>
    </w:lvl>
    <w:lvl w:ilvl="6" w:tplc="0807000F">
      <w:start w:val="1"/>
      <w:numFmt w:val="decimal"/>
      <w:lvlText w:val="%7."/>
      <w:lvlJc w:val="left"/>
      <w:pPr>
        <w:tabs>
          <w:tab w:val="num" w:pos="4680"/>
        </w:tabs>
        <w:ind w:left="4680" w:hanging="360"/>
      </w:pPr>
      <w:rPr>
        <w:rFonts w:ascii="Times New Roman" w:hAnsi="Times New Roman" w:cs="Times New Roman"/>
      </w:rPr>
    </w:lvl>
    <w:lvl w:ilvl="7" w:tplc="08070019">
      <w:start w:val="1"/>
      <w:numFmt w:val="lowerLetter"/>
      <w:lvlText w:val="%8."/>
      <w:lvlJc w:val="left"/>
      <w:pPr>
        <w:tabs>
          <w:tab w:val="num" w:pos="5400"/>
        </w:tabs>
        <w:ind w:left="5400" w:hanging="360"/>
      </w:pPr>
      <w:rPr>
        <w:rFonts w:ascii="Times New Roman" w:hAnsi="Times New Roman" w:cs="Times New Roman"/>
      </w:rPr>
    </w:lvl>
    <w:lvl w:ilvl="8" w:tplc="0807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D67"/>
    <w:rsid w:val="00005315"/>
    <w:rsid w:val="00006792"/>
    <w:rsid w:val="0002163A"/>
    <w:rsid w:val="000239E0"/>
    <w:rsid w:val="0002574B"/>
    <w:rsid w:val="00026E66"/>
    <w:rsid w:val="000277DC"/>
    <w:rsid w:val="0003516B"/>
    <w:rsid w:val="00036AB6"/>
    <w:rsid w:val="00042CF5"/>
    <w:rsid w:val="000431B5"/>
    <w:rsid w:val="00043E1D"/>
    <w:rsid w:val="00044D8C"/>
    <w:rsid w:val="00045491"/>
    <w:rsid w:val="00063F37"/>
    <w:rsid w:val="0006691B"/>
    <w:rsid w:val="00071A0E"/>
    <w:rsid w:val="00074B8E"/>
    <w:rsid w:val="00076318"/>
    <w:rsid w:val="00086070"/>
    <w:rsid w:val="00086789"/>
    <w:rsid w:val="000A00B1"/>
    <w:rsid w:val="000A3D3E"/>
    <w:rsid w:val="000A5F46"/>
    <w:rsid w:val="000D19C4"/>
    <w:rsid w:val="000D5642"/>
    <w:rsid w:val="000D62CF"/>
    <w:rsid w:val="000D71B6"/>
    <w:rsid w:val="000E15D5"/>
    <w:rsid w:val="000E1D90"/>
    <w:rsid w:val="000F0E4C"/>
    <w:rsid w:val="000F7F2E"/>
    <w:rsid w:val="000F7FC1"/>
    <w:rsid w:val="00113E3F"/>
    <w:rsid w:val="001168D3"/>
    <w:rsid w:val="00120770"/>
    <w:rsid w:val="00125AEA"/>
    <w:rsid w:val="0014429E"/>
    <w:rsid w:val="001464F3"/>
    <w:rsid w:val="0014761B"/>
    <w:rsid w:val="00153AF4"/>
    <w:rsid w:val="001554C9"/>
    <w:rsid w:val="00165055"/>
    <w:rsid w:val="00172D4E"/>
    <w:rsid w:val="00177C08"/>
    <w:rsid w:val="00177F29"/>
    <w:rsid w:val="0018014A"/>
    <w:rsid w:val="00186179"/>
    <w:rsid w:val="00186196"/>
    <w:rsid w:val="00192DAD"/>
    <w:rsid w:val="001A030D"/>
    <w:rsid w:val="001A12EE"/>
    <w:rsid w:val="001A3FF8"/>
    <w:rsid w:val="001B412C"/>
    <w:rsid w:val="001C0D1D"/>
    <w:rsid w:val="001C64CC"/>
    <w:rsid w:val="001C7694"/>
    <w:rsid w:val="001D2EE7"/>
    <w:rsid w:val="001D4DA2"/>
    <w:rsid w:val="001D59BB"/>
    <w:rsid w:val="001D5FEC"/>
    <w:rsid w:val="001E0C9B"/>
    <w:rsid w:val="001E279B"/>
    <w:rsid w:val="001F3066"/>
    <w:rsid w:val="00202A13"/>
    <w:rsid w:val="00203364"/>
    <w:rsid w:val="0020626D"/>
    <w:rsid w:val="0020636F"/>
    <w:rsid w:val="00207CF3"/>
    <w:rsid w:val="002164A6"/>
    <w:rsid w:val="00221A44"/>
    <w:rsid w:val="00227006"/>
    <w:rsid w:val="00227BF4"/>
    <w:rsid w:val="0023078E"/>
    <w:rsid w:val="00231283"/>
    <w:rsid w:val="002370CF"/>
    <w:rsid w:val="00250A48"/>
    <w:rsid w:val="002510C6"/>
    <w:rsid w:val="002634E0"/>
    <w:rsid w:val="00263942"/>
    <w:rsid w:val="00264AD0"/>
    <w:rsid w:val="002666B7"/>
    <w:rsid w:val="00267373"/>
    <w:rsid w:val="002713CF"/>
    <w:rsid w:val="002774B3"/>
    <w:rsid w:val="00281496"/>
    <w:rsid w:val="00294E1B"/>
    <w:rsid w:val="00295AF3"/>
    <w:rsid w:val="002977AA"/>
    <w:rsid w:val="002A21C1"/>
    <w:rsid w:val="002A76FC"/>
    <w:rsid w:val="002A7A49"/>
    <w:rsid w:val="002B1A32"/>
    <w:rsid w:val="002B3886"/>
    <w:rsid w:val="002B3E29"/>
    <w:rsid w:val="002B56F4"/>
    <w:rsid w:val="002D272E"/>
    <w:rsid w:val="002D4A0F"/>
    <w:rsid w:val="002F3983"/>
    <w:rsid w:val="002F71AE"/>
    <w:rsid w:val="0031364A"/>
    <w:rsid w:val="00322794"/>
    <w:rsid w:val="00323185"/>
    <w:rsid w:val="003254A9"/>
    <w:rsid w:val="003260ED"/>
    <w:rsid w:val="0034437F"/>
    <w:rsid w:val="003465B0"/>
    <w:rsid w:val="00351E0B"/>
    <w:rsid w:val="00374E33"/>
    <w:rsid w:val="00381F9B"/>
    <w:rsid w:val="00391F2A"/>
    <w:rsid w:val="003A44D5"/>
    <w:rsid w:val="003A62A9"/>
    <w:rsid w:val="003A7F03"/>
    <w:rsid w:val="003B1FE4"/>
    <w:rsid w:val="003C19C1"/>
    <w:rsid w:val="003D0DA8"/>
    <w:rsid w:val="003D2646"/>
    <w:rsid w:val="003D60B0"/>
    <w:rsid w:val="003F1EC1"/>
    <w:rsid w:val="003F4613"/>
    <w:rsid w:val="004041EB"/>
    <w:rsid w:val="004042CA"/>
    <w:rsid w:val="00413B36"/>
    <w:rsid w:val="00425B22"/>
    <w:rsid w:val="00430B78"/>
    <w:rsid w:val="00441A84"/>
    <w:rsid w:val="004449D2"/>
    <w:rsid w:val="004453F9"/>
    <w:rsid w:val="004518BB"/>
    <w:rsid w:val="004528B9"/>
    <w:rsid w:val="00484BAC"/>
    <w:rsid w:val="00490C6B"/>
    <w:rsid w:val="004949A6"/>
    <w:rsid w:val="004A58C7"/>
    <w:rsid w:val="004B00BE"/>
    <w:rsid w:val="004B0DDB"/>
    <w:rsid w:val="004B4BB1"/>
    <w:rsid w:val="004C26D2"/>
    <w:rsid w:val="004D1C97"/>
    <w:rsid w:val="004D5C00"/>
    <w:rsid w:val="004E2C4C"/>
    <w:rsid w:val="004F20F1"/>
    <w:rsid w:val="005176EA"/>
    <w:rsid w:val="00520D71"/>
    <w:rsid w:val="005211E6"/>
    <w:rsid w:val="0052183D"/>
    <w:rsid w:val="00522DEC"/>
    <w:rsid w:val="00534164"/>
    <w:rsid w:val="00535074"/>
    <w:rsid w:val="00542108"/>
    <w:rsid w:val="00544D21"/>
    <w:rsid w:val="0055470E"/>
    <w:rsid w:val="00563794"/>
    <w:rsid w:val="00563B20"/>
    <w:rsid w:val="00565D2F"/>
    <w:rsid w:val="00571BB9"/>
    <w:rsid w:val="005750AE"/>
    <w:rsid w:val="00595A8C"/>
    <w:rsid w:val="005A7D1C"/>
    <w:rsid w:val="005B2DB8"/>
    <w:rsid w:val="005C0A04"/>
    <w:rsid w:val="005C1BF1"/>
    <w:rsid w:val="005E237B"/>
    <w:rsid w:val="005F5991"/>
    <w:rsid w:val="005F7E8B"/>
    <w:rsid w:val="0061111D"/>
    <w:rsid w:val="006156FC"/>
    <w:rsid w:val="00616237"/>
    <w:rsid w:val="006374FD"/>
    <w:rsid w:val="00644FDE"/>
    <w:rsid w:val="00653CBC"/>
    <w:rsid w:val="00663BA1"/>
    <w:rsid w:val="00667643"/>
    <w:rsid w:val="0067227B"/>
    <w:rsid w:val="00673D8D"/>
    <w:rsid w:val="00674C55"/>
    <w:rsid w:val="00682119"/>
    <w:rsid w:val="00682FFF"/>
    <w:rsid w:val="00683CA6"/>
    <w:rsid w:val="006928E9"/>
    <w:rsid w:val="006A1BC8"/>
    <w:rsid w:val="006A5241"/>
    <w:rsid w:val="006B159C"/>
    <w:rsid w:val="006B19B3"/>
    <w:rsid w:val="006B1DB1"/>
    <w:rsid w:val="006B49EB"/>
    <w:rsid w:val="006B56EE"/>
    <w:rsid w:val="006C1F36"/>
    <w:rsid w:val="006D3DA1"/>
    <w:rsid w:val="006E07F6"/>
    <w:rsid w:val="006F45A9"/>
    <w:rsid w:val="00703BD6"/>
    <w:rsid w:val="007056C9"/>
    <w:rsid w:val="00705DEE"/>
    <w:rsid w:val="007137D3"/>
    <w:rsid w:val="00713B0A"/>
    <w:rsid w:val="007140B8"/>
    <w:rsid w:val="007259CA"/>
    <w:rsid w:val="00726D9E"/>
    <w:rsid w:val="0073174B"/>
    <w:rsid w:val="0073577B"/>
    <w:rsid w:val="007410EC"/>
    <w:rsid w:val="0075129C"/>
    <w:rsid w:val="00753918"/>
    <w:rsid w:val="00756AEB"/>
    <w:rsid w:val="00757FAE"/>
    <w:rsid w:val="007619C3"/>
    <w:rsid w:val="00777D6E"/>
    <w:rsid w:val="00781316"/>
    <w:rsid w:val="007917DE"/>
    <w:rsid w:val="007977DD"/>
    <w:rsid w:val="007A03CF"/>
    <w:rsid w:val="007A0D41"/>
    <w:rsid w:val="007A39AB"/>
    <w:rsid w:val="007A6B9F"/>
    <w:rsid w:val="007B2F7A"/>
    <w:rsid w:val="007B44B6"/>
    <w:rsid w:val="007B5F4A"/>
    <w:rsid w:val="007C37CC"/>
    <w:rsid w:val="007D4159"/>
    <w:rsid w:val="007D425E"/>
    <w:rsid w:val="007F1FF9"/>
    <w:rsid w:val="007F32D2"/>
    <w:rsid w:val="007F7F5B"/>
    <w:rsid w:val="00802CF9"/>
    <w:rsid w:val="0081450D"/>
    <w:rsid w:val="00815F87"/>
    <w:rsid w:val="008229DA"/>
    <w:rsid w:val="008315A1"/>
    <w:rsid w:val="00836053"/>
    <w:rsid w:val="00852EE7"/>
    <w:rsid w:val="0086592B"/>
    <w:rsid w:val="00873F6F"/>
    <w:rsid w:val="00880DB4"/>
    <w:rsid w:val="00881656"/>
    <w:rsid w:val="008823CE"/>
    <w:rsid w:val="008904C3"/>
    <w:rsid w:val="00894049"/>
    <w:rsid w:val="00894353"/>
    <w:rsid w:val="008949F3"/>
    <w:rsid w:val="008A3EFD"/>
    <w:rsid w:val="008A59EF"/>
    <w:rsid w:val="008A5FE5"/>
    <w:rsid w:val="008B0105"/>
    <w:rsid w:val="008B42D5"/>
    <w:rsid w:val="008B629B"/>
    <w:rsid w:val="008B76A5"/>
    <w:rsid w:val="008C0104"/>
    <w:rsid w:val="008C0DCF"/>
    <w:rsid w:val="008C1DDC"/>
    <w:rsid w:val="008C2478"/>
    <w:rsid w:val="008D21E4"/>
    <w:rsid w:val="008D309F"/>
    <w:rsid w:val="008D6650"/>
    <w:rsid w:val="008E7542"/>
    <w:rsid w:val="008F638D"/>
    <w:rsid w:val="0090332D"/>
    <w:rsid w:val="009078FC"/>
    <w:rsid w:val="00907938"/>
    <w:rsid w:val="0092037E"/>
    <w:rsid w:val="00921E1F"/>
    <w:rsid w:val="00935798"/>
    <w:rsid w:val="009403E4"/>
    <w:rsid w:val="00941A03"/>
    <w:rsid w:val="0094277D"/>
    <w:rsid w:val="00943936"/>
    <w:rsid w:val="00945A00"/>
    <w:rsid w:val="00947CA6"/>
    <w:rsid w:val="00947D4A"/>
    <w:rsid w:val="00955400"/>
    <w:rsid w:val="00963C53"/>
    <w:rsid w:val="00966E16"/>
    <w:rsid w:val="00970BC7"/>
    <w:rsid w:val="009741ED"/>
    <w:rsid w:val="00975E81"/>
    <w:rsid w:val="009763B6"/>
    <w:rsid w:val="009775C9"/>
    <w:rsid w:val="0098146F"/>
    <w:rsid w:val="009829D2"/>
    <w:rsid w:val="0099176F"/>
    <w:rsid w:val="009A2639"/>
    <w:rsid w:val="009A4400"/>
    <w:rsid w:val="009B74F4"/>
    <w:rsid w:val="009B79B7"/>
    <w:rsid w:val="009E54EC"/>
    <w:rsid w:val="00A0152E"/>
    <w:rsid w:val="00A025C8"/>
    <w:rsid w:val="00A026D2"/>
    <w:rsid w:val="00A11935"/>
    <w:rsid w:val="00A17718"/>
    <w:rsid w:val="00A236C6"/>
    <w:rsid w:val="00A366D3"/>
    <w:rsid w:val="00A4141A"/>
    <w:rsid w:val="00A464C8"/>
    <w:rsid w:val="00A46D67"/>
    <w:rsid w:val="00A516A8"/>
    <w:rsid w:val="00A528E8"/>
    <w:rsid w:val="00A537DF"/>
    <w:rsid w:val="00A53C4F"/>
    <w:rsid w:val="00A60798"/>
    <w:rsid w:val="00A907C8"/>
    <w:rsid w:val="00A975C3"/>
    <w:rsid w:val="00AA6577"/>
    <w:rsid w:val="00AB3F1E"/>
    <w:rsid w:val="00AB6868"/>
    <w:rsid w:val="00AD3310"/>
    <w:rsid w:val="00AE4F1B"/>
    <w:rsid w:val="00AF1586"/>
    <w:rsid w:val="00AF5F2F"/>
    <w:rsid w:val="00B00640"/>
    <w:rsid w:val="00B01C65"/>
    <w:rsid w:val="00B12999"/>
    <w:rsid w:val="00B1442F"/>
    <w:rsid w:val="00B16D43"/>
    <w:rsid w:val="00B2016A"/>
    <w:rsid w:val="00B26F4D"/>
    <w:rsid w:val="00B309E3"/>
    <w:rsid w:val="00B379A8"/>
    <w:rsid w:val="00B4797E"/>
    <w:rsid w:val="00B516FC"/>
    <w:rsid w:val="00B54635"/>
    <w:rsid w:val="00B54B6A"/>
    <w:rsid w:val="00B571F4"/>
    <w:rsid w:val="00B6230F"/>
    <w:rsid w:val="00B73751"/>
    <w:rsid w:val="00B73B48"/>
    <w:rsid w:val="00B763C4"/>
    <w:rsid w:val="00B777CB"/>
    <w:rsid w:val="00B810AC"/>
    <w:rsid w:val="00B8594E"/>
    <w:rsid w:val="00B9386F"/>
    <w:rsid w:val="00B97F66"/>
    <w:rsid w:val="00BA13A6"/>
    <w:rsid w:val="00BA5DCB"/>
    <w:rsid w:val="00BA71AE"/>
    <w:rsid w:val="00BB38B7"/>
    <w:rsid w:val="00BC3763"/>
    <w:rsid w:val="00BC6F81"/>
    <w:rsid w:val="00BD6A24"/>
    <w:rsid w:val="00BE42E2"/>
    <w:rsid w:val="00BF0A4E"/>
    <w:rsid w:val="00BF0F03"/>
    <w:rsid w:val="00C02103"/>
    <w:rsid w:val="00C022B7"/>
    <w:rsid w:val="00C101A2"/>
    <w:rsid w:val="00C23A73"/>
    <w:rsid w:val="00C27E9C"/>
    <w:rsid w:val="00C3055E"/>
    <w:rsid w:val="00C370BA"/>
    <w:rsid w:val="00C44B96"/>
    <w:rsid w:val="00C469EF"/>
    <w:rsid w:val="00C54A71"/>
    <w:rsid w:val="00C5705A"/>
    <w:rsid w:val="00C61EF6"/>
    <w:rsid w:val="00C64EF5"/>
    <w:rsid w:val="00C67BC5"/>
    <w:rsid w:val="00C73777"/>
    <w:rsid w:val="00C922D5"/>
    <w:rsid w:val="00CA59BD"/>
    <w:rsid w:val="00CA64FC"/>
    <w:rsid w:val="00CB1B5B"/>
    <w:rsid w:val="00CB2F3D"/>
    <w:rsid w:val="00CB3633"/>
    <w:rsid w:val="00CB619C"/>
    <w:rsid w:val="00CC0BE6"/>
    <w:rsid w:val="00CC450C"/>
    <w:rsid w:val="00CC7928"/>
    <w:rsid w:val="00CD7144"/>
    <w:rsid w:val="00CE1677"/>
    <w:rsid w:val="00CE2C51"/>
    <w:rsid w:val="00CE5F17"/>
    <w:rsid w:val="00CE7B43"/>
    <w:rsid w:val="00D04184"/>
    <w:rsid w:val="00D04ADE"/>
    <w:rsid w:val="00D07F69"/>
    <w:rsid w:val="00D160EF"/>
    <w:rsid w:val="00D16B43"/>
    <w:rsid w:val="00D23162"/>
    <w:rsid w:val="00D245C8"/>
    <w:rsid w:val="00D3040D"/>
    <w:rsid w:val="00D31361"/>
    <w:rsid w:val="00D331AA"/>
    <w:rsid w:val="00D42951"/>
    <w:rsid w:val="00D47A08"/>
    <w:rsid w:val="00D577FD"/>
    <w:rsid w:val="00D605FE"/>
    <w:rsid w:val="00D65197"/>
    <w:rsid w:val="00D655D8"/>
    <w:rsid w:val="00D65F30"/>
    <w:rsid w:val="00D67A4A"/>
    <w:rsid w:val="00D71FED"/>
    <w:rsid w:val="00D83E6C"/>
    <w:rsid w:val="00D8476F"/>
    <w:rsid w:val="00D84E6F"/>
    <w:rsid w:val="00D93DBC"/>
    <w:rsid w:val="00D94CCA"/>
    <w:rsid w:val="00DA181F"/>
    <w:rsid w:val="00DA3B30"/>
    <w:rsid w:val="00DA5A29"/>
    <w:rsid w:val="00DA7C92"/>
    <w:rsid w:val="00DA7CA1"/>
    <w:rsid w:val="00DB0F18"/>
    <w:rsid w:val="00DC61FA"/>
    <w:rsid w:val="00DD101C"/>
    <w:rsid w:val="00DD267D"/>
    <w:rsid w:val="00DF15AB"/>
    <w:rsid w:val="00DF1AD3"/>
    <w:rsid w:val="00DF7F11"/>
    <w:rsid w:val="00E151DB"/>
    <w:rsid w:val="00E25E73"/>
    <w:rsid w:val="00E2647D"/>
    <w:rsid w:val="00E26C69"/>
    <w:rsid w:val="00E31211"/>
    <w:rsid w:val="00E35B79"/>
    <w:rsid w:val="00E412D1"/>
    <w:rsid w:val="00E428F2"/>
    <w:rsid w:val="00E42900"/>
    <w:rsid w:val="00E50586"/>
    <w:rsid w:val="00E531C5"/>
    <w:rsid w:val="00E55586"/>
    <w:rsid w:val="00E8060C"/>
    <w:rsid w:val="00E810FA"/>
    <w:rsid w:val="00E93360"/>
    <w:rsid w:val="00E940A0"/>
    <w:rsid w:val="00EA1A23"/>
    <w:rsid w:val="00EC6003"/>
    <w:rsid w:val="00ED34BE"/>
    <w:rsid w:val="00ED4FBA"/>
    <w:rsid w:val="00EE06D7"/>
    <w:rsid w:val="00EE51C3"/>
    <w:rsid w:val="00EE5323"/>
    <w:rsid w:val="00EE558F"/>
    <w:rsid w:val="00EF3CF4"/>
    <w:rsid w:val="00EF4419"/>
    <w:rsid w:val="00EF54A3"/>
    <w:rsid w:val="00EF6BAF"/>
    <w:rsid w:val="00EF71C0"/>
    <w:rsid w:val="00F05287"/>
    <w:rsid w:val="00F16E3E"/>
    <w:rsid w:val="00F17751"/>
    <w:rsid w:val="00F177E9"/>
    <w:rsid w:val="00F2147A"/>
    <w:rsid w:val="00F2576E"/>
    <w:rsid w:val="00F26A13"/>
    <w:rsid w:val="00F30D43"/>
    <w:rsid w:val="00F32C7F"/>
    <w:rsid w:val="00F3483C"/>
    <w:rsid w:val="00F46438"/>
    <w:rsid w:val="00F50FA2"/>
    <w:rsid w:val="00F549F7"/>
    <w:rsid w:val="00F74A4A"/>
    <w:rsid w:val="00F74FCF"/>
    <w:rsid w:val="00F76E19"/>
    <w:rsid w:val="00F8028E"/>
    <w:rsid w:val="00F84999"/>
    <w:rsid w:val="00F84BE2"/>
    <w:rsid w:val="00F855BE"/>
    <w:rsid w:val="00F905DE"/>
    <w:rsid w:val="00FA20F5"/>
    <w:rsid w:val="00FA2E97"/>
    <w:rsid w:val="00FA549C"/>
    <w:rsid w:val="00FA7174"/>
    <w:rsid w:val="00FB05B2"/>
    <w:rsid w:val="00FB08FA"/>
    <w:rsid w:val="00FB2B8D"/>
    <w:rsid w:val="00FC14FB"/>
    <w:rsid w:val="00FD0C49"/>
    <w:rsid w:val="00FD222D"/>
    <w:rsid w:val="00FD2F43"/>
    <w:rsid w:val="00FD6F67"/>
    <w:rsid w:val="00FE33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6A7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rsid w:val="001A030D"/>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60"/>
      <w:outlineLvl w:val="2"/>
    </w:pPr>
    <w:rPr>
      <w:b/>
      <w:sz w:val="24"/>
    </w:rPr>
  </w:style>
  <w:style w:type="paragraph" w:styleId="berschrift7">
    <w:name w:val="heading 7"/>
    <w:basedOn w:val="Standard"/>
    <w:next w:val="Standard"/>
    <w:link w:val="berschrift7Zchn"/>
    <w:semiHidden/>
    <w:unhideWhenUsed/>
    <w:qFormat/>
    <w:rsid w:val="00B01C65"/>
    <w:pPr>
      <w:keepNext/>
      <w:keepLines/>
      <w:spacing w:before="200"/>
      <w:outlineLvl w:val="6"/>
    </w:pPr>
    <w:rPr>
      <w:rFonts w:ascii="Cambria" w:hAnsi="Cambria"/>
      <w:i/>
      <w:iCs/>
      <w:color w:val="40404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46D67"/>
    <w:rPr>
      <w:rFonts w:ascii="Tahoma" w:hAnsi="Tahoma" w:cs="Tahoma"/>
      <w:sz w:val="16"/>
      <w:szCs w:val="16"/>
    </w:rPr>
  </w:style>
  <w:style w:type="character" w:styleId="Kommentarzeichen">
    <w:name w:val="annotation reference"/>
    <w:uiPriority w:val="99"/>
    <w:semiHidden/>
    <w:rsid w:val="007F1FF9"/>
    <w:rPr>
      <w:sz w:val="16"/>
      <w:szCs w:val="16"/>
    </w:rPr>
  </w:style>
  <w:style w:type="paragraph" w:styleId="Kommentartext">
    <w:name w:val="annotation text"/>
    <w:basedOn w:val="Standard"/>
    <w:link w:val="KommentartextZchn"/>
    <w:uiPriority w:val="99"/>
    <w:semiHidden/>
    <w:rsid w:val="007F1FF9"/>
    <w:rPr>
      <w:lang w:val="x-none" w:eastAsia="x-none"/>
    </w:rPr>
  </w:style>
  <w:style w:type="paragraph" w:styleId="Kommentarthema">
    <w:name w:val="annotation subject"/>
    <w:basedOn w:val="Kommentartext"/>
    <w:next w:val="Kommentartext"/>
    <w:semiHidden/>
    <w:rsid w:val="007F1FF9"/>
    <w:rPr>
      <w:b/>
      <w:bCs/>
    </w:rPr>
  </w:style>
  <w:style w:type="character" w:styleId="Hyperlink">
    <w:name w:val="Hyperlink"/>
    <w:rsid w:val="00086789"/>
    <w:rPr>
      <w:color w:val="0000FF"/>
      <w:u w:val="single"/>
    </w:rPr>
  </w:style>
  <w:style w:type="paragraph" w:styleId="KeinLeerraum">
    <w:name w:val="No Spacing"/>
    <w:uiPriority w:val="1"/>
    <w:qFormat/>
    <w:rsid w:val="005176EA"/>
    <w:rPr>
      <w:rFonts w:ascii="Calibri" w:eastAsia="Calibri" w:hAnsi="Calibri"/>
      <w:sz w:val="22"/>
      <w:szCs w:val="22"/>
      <w:lang w:eastAsia="en-US"/>
    </w:rPr>
  </w:style>
  <w:style w:type="character" w:customStyle="1" w:styleId="KommentartextZchn">
    <w:name w:val="Kommentartext Zchn"/>
    <w:link w:val="Kommentartext"/>
    <w:uiPriority w:val="99"/>
    <w:semiHidden/>
    <w:locked/>
    <w:rsid w:val="00B01C65"/>
    <w:rPr>
      <w:rFonts w:ascii="Arial" w:hAnsi="Arial"/>
    </w:rPr>
  </w:style>
  <w:style w:type="paragraph" w:styleId="Listenabsatz">
    <w:name w:val="List Paragraph"/>
    <w:basedOn w:val="Standard"/>
    <w:uiPriority w:val="34"/>
    <w:qFormat/>
    <w:rsid w:val="00B01C65"/>
    <w:pPr>
      <w:ind w:left="720"/>
      <w:contextualSpacing/>
    </w:pPr>
  </w:style>
  <w:style w:type="character" w:customStyle="1" w:styleId="berschrift7Zchn">
    <w:name w:val="Überschrift 7 Zchn"/>
    <w:link w:val="berschrift7"/>
    <w:semiHidden/>
    <w:rsid w:val="00B01C65"/>
    <w:rPr>
      <w:rFonts w:ascii="Cambria" w:eastAsia="Times New Roman" w:hAnsi="Cambria" w:cs="Times New Roman"/>
      <w:i/>
      <w:iCs/>
      <w:color w:val="404040"/>
    </w:rPr>
  </w:style>
  <w:style w:type="paragraph" w:customStyle="1" w:styleId="Textkrper21">
    <w:name w:val="Textkörper 21"/>
    <w:basedOn w:val="Standard"/>
    <w:rsid w:val="00B01C65"/>
    <w:pPr>
      <w:spacing w:line="320" w:lineRule="atLeast"/>
      <w:ind w:right="1701"/>
      <w:jc w:val="both"/>
    </w:pPr>
    <w:rPr>
      <w:sz w:val="22"/>
    </w:rPr>
  </w:style>
  <w:style w:type="paragraph" w:styleId="StandardWeb">
    <w:name w:val="Normal (Web)"/>
    <w:basedOn w:val="Standard"/>
    <w:uiPriority w:val="99"/>
    <w:rsid w:val="00B01C65"/>
    <w:rPr>
      <w:rFonts w:ascii="Times New Roman" w:hAnsi="Times New Roman"/>
      <w:sz w:val="24"/>
      <w:szCs w:val="24"/>
    </w:rPr>
  </w:style>
  <w:style w:type="character" w:customStyle="1" w:styleId="berschrift1Zchn">
    <w:name w:val="Überschrift 1 Zchn"/>
    <w:link w:val="berschrift1"/>
    <w:rsid w:val="001A030D"/>
    <w:rPr>
      <w:rFonts w:ascii="Cambria" w:eastAsia="Times New Roman" w:hAnsi="Cambria" w:cs="Times New Roman"/>
      <w:b/>
      <w:bCs/>
      <w:kern w:val="32"/>
      <w:sz w:val="32"/>
      <w:szCs w:val="32"/>
    </w:rPr>
  </w:style>
  <w:style w:type="character" w:styleId="Hervorhebung">
    <w:name w:val="Emphasis"/>
    <w:basedOn w:val="Absatz-Standardschriftart"/>
    <w:uiPriority w:val="20"/>
    <w:qFormat/>
    <w:rsid w:val="00C23A73"/>
    <w:rPr>
      <w:i/>
      <w:iCs/>
    </w:rPr>
  </w:style>
  <w:style w:type="character" w:styleId="Fett">
    <w:name w:val="Strong"/>
    <w:basedOn w:val="Absatz-Standardschriftart"/>
    <w:uiPriority w:val="22"/>
    <w:qFormat/>
    <w:rsid w:val="003465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link w:val="berschrift1Zchn"/>
    <w:qFormat/>
    <w:rsid w:val="001A030D"/>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60"/>
      <w:outlineLvl w:val="2"/>
    </w:pPr>
    <w:rPr>
      <w:b/>
      <w:sz w:val="24"/>
    </w:rPr>
  </w:style>
  <w:style w:type="paragraph" w:styleId="berschrift7">
    <w:name w:val="heading 7"/>
    <w:basedOn w:val="Standard"/>
    <w:next w:val="Standard"/>
    <w:link w:val="berschrift7Zchn"/>
    <w:semiHidden/>
    <w:unhideWhenUsed/>
    <w:qFormat/>
    <w:rsid w:val="00B01C65"/>
    <w:pPr>
      <w:keepNext/>
      <w:keepLines/>
      <w:spacing w:before="200"/>
      <w:outlineLvl w:val="6"/>
    </w:pPr>
    <w:rPr>
      <w:rFonts w:ascii="Cambria" w:hAnsi="Cambria"/>
      <w:i/>
      <w:iCs/>
      <w:color w:val="40404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46D67"/>
    <w:rPr>
      <w:rFonts w:ascii="Tahoma" w:hAnsi="Tahoma" w:cs="Tahoma"/>
      <w:sz w:val="16"/>
      <w:szCs w:val="16"/>
    </w:rPr>
  </w:style>
  <w:style w:type="character" w:styleId="Kommentarzeichen">
    <w:name w:val="annotation reference"/>
    <w:uiPriority w:val="99"/>
    <w:semiHidden/>
    <w:rsid w:val="007F1FF9"/>
    <w:rPr>
      <w:sz w:val="16"/>
      <w:szCs w:val="16"/>
    </w:rPr>
  </w:style>
  <w:style w:type="paragraph" w:styleId="Kommentartext">
    <w:name w:val="annotation text"/>
    <w:basedOn w:val="Standard"/>
    <w:link w:val="KommentartextZchn"/>
    <w:uiPriority w:val="99"/>
    <w:semiHidden/>
    <w:rsid w:val="007F1FF9"/>
    <w:rPr>
      <w:lang w:val="x-none" w:eastAsia="x-none"/>
    </w:rPr>
  </w:style>
  <w:style w:type="paragraph" w:styleId="Kommentarthema">
    <w:name w:val="annotation subject"/>
    <w:basedOn w:val="Kommentartext"/>
    <w:next w:val="Kommentartext"/>
    <w:semiHidden/>
    <w:rsid w:val="007F1FF9"/>
    <w:rPr>
      <w:b/>
      <w:bCs/>
    </w:rPr>
  </w:style>
  <w:style w:type="character" w:styleId="Hyperlink">
    <w:name w:val="Hyperlink"/>
    <w:rsid w:val="00086789"/>
    <w:rPr>
      <w:color w:val="0000FF"/>
      <w:u w:val="single"/>
    </w:rPr>
  </w:style>
  <w:style w:type="paragraph" w:styleId="KeinLeerraum">
    <w:name w:val="No Spacing"/>
    <w:uiPriority w:val="1"/>
    <w:qFormat/>
    <w:rsid w:val="005176EA"/>
    <w:rPr>
      <w:rFonts w:ascii="Calibri" w:eastAsia="Calibri" w:hAnsi="Calibri"/>
      <w:sz w:val="22"/>
      <w:szCs w:val="22"/>
      <w:lang w:eastAsia="en-US"/>
    </w:rPr>
  </w:style>
  <w:style w:type="character" w:customStyle="1" w:styleId="KommentartextZchn">
    <w:name w:val="Kommentartext Zchn"/>
    <w:link w:val="Kommentartext"/>
    <w:uiPriority w:val="99"/>
    <w:semiHidden/>
    <w:locked/>
    <w:rsid w:val="00B01C65"/>
    <w:rPr>
      <w:rFonts w:ascii="Arial" w:hAnsi="Arial"/>
    </w:rPr>
  </w:style>
  <w:style w:type="paragraph" w:styleId="Listenabsatz">
    <w:name w:val="List Paragraph"/>
    <w:basedOn w:val="Standard"/>
    <w:uiPriority w:val="34"/>
    <w:qFormat/>
    <w:rsid w:val="00B01C65"/>
    <w:pPr>
      <w:ind w:left="720"/>
      <w:contextualSpacing/>
    </w:pPr>
  </w:style>
  <w:style w:type="character" w:customStyle="1" w:styleId="berschrift7Zchn">
    <w:name w:val="Überschrift 7 Zchn"/>
    <w:link w:val="berschrift7"/>
    <w:semiHidden/>
    <w:rsid w:val="00B01C65"/>
    <w:rPr>
      <w:rFonts w:ascii="Cambria" w:eastAsia="Times New Roman" w:hAnsi="Cambria" w:cs="Times New Roman"/>
      <w:i/>
      <w:iCs/>
      <w:color w:val="404040"/>
    </w:rPr>
  </w:style>
  <w:style w:type="paragraph" w:customStyle="1" w:styleId="Textkrper21">
    <w:name w:val="Textkörper 21"/>
    <w:basedOn w:val="Standard"/>
    <w:rsid w:val="00B01C65"/>
    <w:pPr>
      <w:spacing w:line="320" w:lineRule="atLeast"/>
      <w:ind w:right="1701"/>
      <w:jc w:val="both"/>
    </w:pPr>
    <w:rPr>
      <w:sz w:val="22"/>
    </w:rPr>
  </w:style>
  <w:style w:type="paragraph" w:styleId="StandardWeb">
    <w:name w:val="Normal (Web)"/>
    <w:basedOn w:val="Standard"/>
    <w:uiPriority w:val="99"/>
    <w:rsid w:val="00B01C65"/>
    <w:rPr>
      <w:rFonts w:ascii="Times New Roman" w:hAnsi="Times New Roman"/>
      <w:sz w:val="24"/>
      <w:szCs w:val="24"/>
    </w:rPr>
  </w:style>
  <w:style w:type="character" w:customStyle="1" w:styleId="berschrift1Zchn">
    <w:name w:val="Überschrift 1 Zchn"/>
    <w:link w:val="berschrift1"/>
    <w:rsid w:val="001A030D"/>
    <w:rPr>
      <w:rFonts w:ascii="Cambria" w:eastAsia="Times New Roman" w:hAnsi="Cambria" w:cs="Times New Roman"/>
      <w:b/>
      <w:bCs/>
      <w:kern w:val="32"/>
      <w:sz w:val="32"/>
      <w:szCs w:val="32"/>
    </w:rPr>
  </w:style>
  <w:style w:type="character" w:styleId="Hervorhebung">
    <w:name w:val="Emphasis"/>
    <w:basedOn w:val="Absatz-Standardschriftart"/>
    <w:uiPriority w:val="20"/>
    <w:qFormat/>
    <w:rsid w:val="00C23A73"/>
    <w:rPr>
      <w:i/>
      <w:iCs/>
    </w:rPr>
  </w:style>
  <w:style w:type="character" w:styleId="Fett">
    <w:name w:val="Strong"/>
    <w:basedOn w:val="Absatz-Standardschriftart"/>
    <w:uiPriority w:val="22"/>
    <w:qFormat/>
    <w:rsid w:val="003465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5195">
      <w:bodyDiv w:val="1"/>
      <w:marLeft w:val="0"/>
      <w:marRight w:val="0"/>
      <w:marTop w:val="0"/>
      <w:marBottom w:val="0"/>
      <w:divBdr>
        <w:top w:val="none" w:sz="0" w:space="0" w:color="auto"/>
        <w:left w:val="none" w:sz="0" w:space="0" w:color="auto"/>
        <w:bottom w:val="none" w:sz="0" w:space="0" w:color="auto"/>
        <w:right w:val="none" w:sz="0" w:space="0" w:color="auto"/>
      </w:divBdr>
    </w:div>
    <w:div w:id="72820611">
      <w:bodyDiv w:val="1"/>
      <w:marLeft w:val="0"/>
      <w:marRight w:val="0"/>
      <w:marTop w:val="0"/>
      <w:marBottom w:val="0"/>
      <w:divBdr>
        <w:top w:val="none" w:sz="0" w:space="0" w:color="auto"/>
        <w:left w:val="none" w:sz="0" w:space="0" w:color="auto"/>
        <w:bottom w:val="none" w:sz="0" w:space="0" w:color="auto"/>
        <w:right w:val="none" w:sz="0" w:space="0" w:color="auto"/>
      </w:divBdr>
      <w:divsChild>
        <w:div w:id="839662690">
          <w:marLeft w:val="0"/>
          <w:marRight w:val="0"/>
          <w:marTop w:val="0"/>
          <w:marBottom w:val="0"/>
          <w:divBdr>
            <w:top w:val="none" w:sz="0" w:space="0" w:color="auto"/>
            <w:left w:val="none" w:sz="0" w:space="0" w:color="auto"/>
            <w:bottom w:val="none" w:sz="0" w:space="0" w:color="auto"/>
            <w:right w:val="none" w:sz="0" w:space="0" w:color="auto"/>
          </w:divBdr>
          <w:divsChild>
            <w:div w:id="996687074">
              <w:marLeft w:val="0"/>
              <w:marRight w:val="0"/>
              <w:marTop w:val="0"/>
              <w:marBottom w:val="0"/>
              <w:divBdr>
                <w:top w:val="none" w:sz="0" w:space="0" w:color="auto"/>
                <w:left w:val="none" w:sz="0" w:space="0" w:color="auto"/>
                <w:bottom w:val="none" w:sz="0" w:space="0" w:color="auto"/>
                <w:right w:val="none" w:sz="0" w:space="0" w:color="auto"/>
              </w:divBdr>
              <w:divsChild>
                <w:div w:id="163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7160">
      <w:bodyDiv w:val="1"/>
      <w:marLeft w:val="0"/>
      <w:marRight w:val="0"/>
      <w:marTop w:val="0"/>
      <w:marBottom w:val="0"/>
      <w:divBdr>
        <w:top w:val="none" w:sz="0" w:space="0" w:color="auto"/>
        <w:left w:val="none" w:sz="0" w:space="0" w:color="auto"/>
        <w:bottom w:val="none" w:sz="0" w:space="0" w:color="auto"/>
        <w:right w:val="none" w:sz="0" w:space="0" w:color="auto"/>
      </w:divBdr>
    </w:div>
    <w:div w:id="183708724">
      <w:bodyDiv w:val="1"/>
      <w:marLeft w:val="0"/>
      <w:marRight w:val="0"/>
      <w:marTop w:val="0"/>
      <w:marBottom w:val="0"/>
      <w:divBdr>
        <w:top w:val="none" w:sz="0" w:space="0" w:color="auto"/>
        <w:left w:val="none" w:sz="0" w:space="0" w:color="auto"/>
        <w:bottom w:val="none" w:sz="0" w:space="0" w:color="auto"/>
        <w:right w:val="none" w:sz="0" w:space="0" w:color="auto"/>
      </w:divBdr>
      <w:divsChild>
        <w:div w:id="180702096">
          <w:marLeft w:val="0"/>
          <w:marRight w:val="0"/>
          <w:marTop w:val="0"/>
          <w:marBottom w:val="0"/>
          <w:divBdr>
            <w:top w:val="none" w:sz="0" w:space="0" w:color="auto"/>
            <w:left w:val="none" w:sz="0" w:space="0" w:color="auto"/>
            <w:bottom w:val="none" w:sz="0" w:space="0" w:color="auto"/>
            <w:right w:val="none" w:sz="0" w:space="0" w:color="auto"/>
          </w:divBdr>
        </w:div>
        <w:div w:id="2079083809">
          <w:marLeft w:val="0"/>
          <w:marRight w:val="0"/>
          <w:marTop w:val="0"/>
          <w:marBottom w:val="0"/>
          <w:divBdr>
            <w:top w:val="none" w:sz="0" w:space="0" w:color="auto"/>
            <w:left w:val="none" w:sz="0" w:space="0" w:color="auto"/>
            <w:bottom w:val="none" w:sz="0" w:space="0" w:color="auto"/>
            <w:right w:val="none" w:sz="0" w:space="0" w:color="auto"/>
          </w:divBdr>
        </w:div>
      </w:divsChild>
    </w:div>
    <w:div w:id="198400380">
      <w:bodyDiv w:val="1"/>
      <w:marLeft w:val="0"/>
      <w:marRight w:val="0"/>
      <w:marTop w:val="0"/>
      <w:marBottom w:val="0"/>
      <w:divBdr>
        <w:top w:val="none" w:sz="0" w:space="0" w:color="auto"/>
        <w:left w:val="none" w:sz="0" w:space="0" w:color="auto"/>
        <w:bottom w:val="none" w:sz="0" w:space="0" w:color="auto"/>
        <w:right w:val="none" w:sz="0" w:space="0" w:color="auto"/>
      </w:divBdr>
    </w:div>
    <w:div w:id="254824286">
      <w:bodyDiv w:val="1"/>
      <w:marLeft w:val="0"/>
      <w:marRight w:val="0"/>
      <w:marTop w:val="0"/>
      <w:marBottom w:val="0"/>
      <w:divBdr>
        <w:top w:val="none" w:sz="0" w:space="0" w:color="auto"/>
        <w:left w:val="none" w:sz="0" w:space="0" w:color="auto"/>
        <w:bottom w:val="none" w:sz="0" w:space="0" w:color="auto"/>
        <w:right w:val="none" w:sz="0" w:space="0" w:color="auto"/>
      </w:divBdr>
    </w:div>
    <w:div w:id="261424540">
      <w:bodyDiv w:val="1"/>
      <w:marLeft w:val="0"/>
      <w:marRight w:val="0"/>
      <w:marTop w:val="0"/>
      <w:marBottom w:val="0"/>
      <w:divBdr>
        <w:top w:val="none" w:sz="0" w:space="0" w:color="auto"/>
        <w:left w:val="none" w:sz="0" w:space="0" w:color="auto"/>
        <w:bottom w:val="none" w:sz="0" w:space="0" w:color="auto"/>
        <w:right w:val="none" w:sz="0" w:space="0" w:color="auto"/>
      </w:divBdr>
    </w:div>
    <w:div w:id="271548374">
      <w:bodyDiv w:val="1"/>
      <w:marLeft w:val="0"/>
      <w:marRight w:val="0"/>
      <w:marTop w:val="0"/>
      <w:marBottom w:val="0"/>
      <w:divBdr>
        <w:top w:val="none" w:sz="0" w:space="0" w:color="auto"/>
        <w:left w:val="none" w:sz="0" w:space="0" w:color="auto"/>
        <w:bottom w:val="none" w:sz="0" w:space="0" w:color="auto"/>
        <w:right w:val="none" w:sz="0" w:space="0" w:color="auto"/>
      </w:divBdr>
    </w:div>
    <w:div w:id="468013284">
      <w:bodyDiv w:val="1"/>
      <w:marLeft w:val="0"/>
      <w:marRight w:val="0"/>
      <w:marTop w:val="0"/>
      <w:marBottom w:val="0"/>
      <w:divBdr>
        <w:top w:val="none" w:sz="0" w:space="0" w:color="auto"/>
        <w:left w:val="none" w:sz="0" w:space="0" w:color="auto"/>
        <w:bottom w:val="none" w:sz="0" w:space="0" w:color="auto"/>
        <w:right w:val="none" w:sz="0" w:space="0" w:color="auto"/>
      </w:divBdr>
    </w:div>
    <w:div w:id="635140822">
      <w:bodyDiv w:val="1"/>
      <w:marLeft w:val="0"/>
      <w:marRight w:val="0"/>
      <w:marTop w:val="0"/>
      <w:marBottom w:val="0"/>
      <w:divBdr>
        <w:top w:val="none" w:sz="0" w:space="0" w:color="auto"/>
        <w:left w:val="none" w:sz="0" w:space="0" w:color="auto"/>
        <w:bottom w:val="none" w:sz="0" w:space="0" w:color="auto"/>
        <w:right w:val="none" w:sz="0" w:space="0" w:color="auto"/>
      </w:divBdr>
    </w:div>
    <w:div w:id="650061482">
      <w:bodyDiv w:val="1"/>
      <w:marLeft w:val="0"/>
      <w:marRight w:val="0"/>
      <w:marTop w:val="0"/>
      <w:marBottom w:val="0"/>
      <w:divBdr>
        <w:top w:val="none" w:sz="0" w:space="0" w:color="auto"/>
        <w:left w:val="none" w:sz="0" w:space="0" w:color="auto"/>
        <w:bottom w:val="none" w:sz="0" w:space="0" w:color="auto"/>
        <w:right w:val="none" w:sz="0" w:space="0" w:color="auto"/>
      </w:divBdr>
    </w:div>
    <w:div w:id="868178538">
      <w:bodyDiv w:val="1"/>
      <w:marLeft w:val="0"/>
      <w:marRight w:val="0"/>
      <w:marTop w:val="0"/>
      <w:marBottom w:val="0"/>
      <w:divBdr>
        <w:top w:val="none" w:sz="0" w:space="0" w:color="auto"/>
        <w:left w:val="none" w:sz="0" w:space="0" w:color="auto"/>
        <w:bottom w:val="none" w:sz="0" w:space="0" w:color="auto"/>
        <w:right w:val="none" w:sz="0" w:space="0" w:color="auto"/>
      </w:divBdr>
      <w:divsChild>
        <w:div w:id="877082979">
          <w:marLeft w:val="0"/>
          <w:marRight w:val="0"/>
          <w:marTop w:val="0"/>
          <w:marBottom w:val="0"/>
          <w:divBdr>
            <w:top w:val="none" w:sz="0" w:space="0" w:color="auto"/>
            <w:left w:val="none" w:sz="0" w:space="0" w:color="auto"/>
            <w:bottom w:val="none" w:sz="0" w:space="0" w:color="auto"/>
            <w:right w:val="none" w:sz="0" w:space="0" w:color="auto"/>
          </w:divBdr>
          <w:divsChild>
            <w:div w:id="149491871">
              <w:marLeft w:val="0"/>
              <w:marRight w:val="0"/>
              <w:marTop w:val="0"/>
              <w:marBottom w:val="0"/>
              <w:divBdr>
                <w:top w:val="none" w:sz="0" w:space="0" w:color="auto"/>
                <w:left w:val="none" w:sz="0" w:space="0" w:color="auto"/>
                <w:bottom w:val="none" w:sz="0" w:space="0" w:color="auto"/>
                <w:right w:val="none" w:sz="0" w:space="0" w:color="auto"/>
              </w:divBdr>
              <w:divsChild>
                <w:div w:id="8120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9195">
      <w:bodyDiv w:val="1"/>
      <w:marLeft w:val="0"/>
      <w:marRight w:val="0"/>
      <w:marTop w:val="0"/>
      <w:marBottom w:val="0"/>
      <w:divBdr>
        <w:top w:val="none" w:sz="0" w:space="0" w:color="auto"/>
        <w:left w:val="none" w:sz="0" w:space="0" w:color="auto"/>
        <w:bottom w:val="none" w:sz="0" w:space="0" w:color="auto"/>
        <w:right w:val="none" w:sz="0" w:space="0" w:color="auto"/>
      </w:divBdr>
    </w:div>
    <w:div w:id="1071391947">
      <w:bodyDiv w:val="1"/>
      <w:marLeft w:val="0"/>
      <w:marRight w:val="0"/>
      <w:marTop w:val="0"/>
      <w:marBottom w:val="0"/>
      <w:divBdr>
        <w:top w:val="none" w:sz="0" w:space="0" w:color="auto"/>
        <w:left w:val="none" w:sz="0" w:space="0" w:color="auto"/>
        <w:bottom w:val="none" w:sz="0" w:space="0" w:color="auto"/>
        <w:right w:val="none" w:sz="0" w:space="0" w:color="auto"/>
      </w:divBdr>
    </w:div>
    <w:div w:id="1085611273">
      <w:bodyDiv w:val="1"/>
      <w:marLeft w:val="0"/>
      <w:marRight w:val="0"/>
      <w:marTop w:val="0"/>
      <w:marBottom w:val="0"/>
      <w:divBdr>
        <w:top w:val="none" w:sz="0" w:space="0" w:color="auto"/>
        <w:left w:val="none" w:sz="0" w:space="0" w:color="auto"/>
        <w:bottom w:val="none" w:sz="0" w:space="0" w:color="auto"/>
        <w:right w:val="none" w:sz="0" w:space="0" w:color="auto"/>
      </w:divBdr>
      <w:divsChild>
        <w:div w:id="849298058">
          <w:marLeft w:val="0"/>
          <w:marRight w:val="0"/>
          <w:marTop w:val="0"/>
          <w:marBottom w:val="0"/>
          <w:divBdr>
            <w:top w:val="none" w:sz="0" w:space="0" w:color="auto"/>
            <w:left w:val="none" w:sz="0" w:space="0" w:color="auto"/>
            <w:bottom w:val="none" w:sz="0" w:space="0" w:color="auto"/>
            <w:right w:val="none" w:sz="0" w:space="0" w:color="auto"/>
          </w:divBdr>
          <w:divsChild>
            <w:div w:id="365643836">
              <w:marLeft w:val="0"/>
              <w:marRight w:val="0"/>
              <w:marTop w:val="0"/>
              <w:marBottom w:val="0"/>
              <w:divBdr>
                <w:top w:val="none" w:sz="0" w:space="0" w:color="auto"/>
                <w:left w:val="none" w:sz="0" w:space="0" w:color="auto"/>
                <w:bottom w:val="none" w:sz="0" w:space="0" w:color="auto"/>
                <w:right w:val="none" w:sz="0" w:space="0" w:color="auto"/>
              </w:divBdr>
              <w:divsChild>
                <w:div w:id="8198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9638">
      <w:bodyDiv w:val="1"/>
      <w:marLeft w:val="0"/>
      <w:marRight w:val="0"/>
      <w:marTop w:val="0"/>
      <w:marBottom w:val="0"/>
      <w:divBdr>
        <w:top w:val="none" w:sz="0" w:space="0" w:color="auto"/>
        <w:left w:val="none" w:sz="0" w:space="0" w:color="auto"/>
        <w:bottom w:val="none" w:sz="0" w:space="0" w:color="auto"/>
        <w:right w:val="none" w:sz="0" w:space="0" w:color="auto"/>
      </w:divBdr>
    </w:div>
    <w:div w:id="1171530327">
      <w:bodyDiv w:val="1"/>
      <w:marLeft w:val="0"/>
      <w:marRight w:val="0"/>
      <w:marTop w:val="0"/>
      <w:marBottom w:val="0"/>
      <w:divBdr>
        <w:top w:val="none" w:sz="0" w:space="0" w:color="auto"/>
        <w:left w:val="none" w:sz="0" w:space="0" w:color="auto"/>
        <w:bottom w:val="none" w:sz="0" w:space="0" w:color="auto"/>
        <w:right w:val="none" w:sz="0" w:space="0" w:color="auto"/>
      </w:divBdr>
    </w:div>
    <w:div w:id="1200821582">
      <w:bodyDiv w:val="1"/>
      <w:marLeft w:val="0"/>
      <w:marRight w:val="0"/>
      <w:marTop w:val="0"/>
      <w:marBottom w:val="0"/>
      <w:divBdr>
        <w:top w:val="none" w:sz="0" w:space="0" w:color="auto"/>
        <w:left w:val="none" w:sz="0" w:space="0" w:color="auto"/>
        <w:bottom w:val="none" w:sz="0" w:space="0" w:color="auto"/>
        <w:right w:val="none" w:sz="0" w:space="0" w:color="auto"/>
      </w:divBdr>
    </w:div>
    <w:div w:id="1219123795">
      <w:bodyDiv w:val="1"/>
      <w:marLeft w:val="0"/>
      <w:marRight w:val="0"/>
      <w:marTop w:val="0"/>
      <w:marBottom w:val="0"/>
      <w:divBdr>
        <w:top w:val="none" w:sz="0" w:space="0" w:color="auto"/>
        <w:left w:val="none" w:sz="0" w:space="0" w:color="auto"/>
        <w:bottom w:val="none" w:sz="0" w:space="0" w:color="auto"/>
        <w:right w:val="none" w:sz="0" w:space="0" w:color="auto"/>
      </w:divBdr>
    </w:div>
    <w:div w:id="1254389391">
      <w:bodyDiv w:val="1"/>
      <w:marLeft w:val="0"/>
      <w:marRight w:val="0"/>
      <w:marTop w:val="0"/>
      <w:marBottom w:val="0"/>
      <w:divBdr>
        <w:top w:val="none" w:sz="0" w:space="0" w:color="auto"/>
        <w:left w:val="none" w:sz="0" w:space="0" w:color="auto"/>
        <w:bottom w:val="none" w:sz="0" w:space="0" w:color="auto"/>
        <w:right w:val="none" w:sz="0" w:space="0" w:color="auto"/>
      </w:divBdr>
    </w:div>
    <w:div w:id="1383212938">
      <w:bodyDiv w:val="1"/>
      <w:marLeft w:val="0"/>
      <w:marRight w:val="0"/>
      <w:marTop w:val="0"/>
      <w:marBottom w:val="0"/>
      <w:divBdr>
        <w:top w:val="none" w:sz="0" w:space="0" w:color="auto"/>
        <w:left w:val="none" w:sz="0" w:space="0" w:color="auto"/>
        <w:bottom w:val="none" w:sz="0" w:space="0" w:color="auto"/>
        <w:right w:val="none" w:sz="0" w:space="0" w:color="auto"/>
      </w:divBdr>
    </w:div>
    <w:div w:id="1460609009">
      <w:bodyDiv w:val="1"/>
      <w:marLeft w:val="0"/>
      <w:marRight w:val="0"/>
      <w:marTop w:val="0"/>
      <w:marBottom w:val="0"/>
      <w:divBdr>
        <w:top w:val="none" w:sz="0" w:space="0" w:color="auto"/>
        <w:left w:val="none" w:sz="0" w:space="0" w:color="auto"/>
        <w:bottom w:val="none" w:sz="0" w:space="0" w:color="auto"/>
        <w:right w:val="none" w:sz="0" w:space="0" w:color="auto"/>
      </w:divBdr>
    </w:div>
    <w:div w:id="1653290261">
      <w:bodyDiv w:val="1"/>
      <w:marLeft w:val="0"/>
      <w:marRight w:val="0"/>
      <w:marTop w:val="0"/>
      <w:marBottom w:val="0"/>
      <w:divBdr>
        <w:top w:val="none" w:sz="0" w:space="0" w:color="auto"/>
        <w:left w:val="none" w:sz="0" w:space="0" w:color="auto"/>
        <w:bottom w:val="none" w:sz="0" w:space="0" w:color="auto"/>
        <w:right w:val="none" w:sz="0" w:space="0" w:color="auto"/>
      </w:divBdr>
    </w:div>
    <w:div w:id="1659383140">
      <w:bodyDiv w:val="1"/>
      <w:marLeft w:val="0"/>
      <w:marRight w:val="0"/>
      <w:marTop w:val="0"/>
      <w:marBottom w:val="0"/>
      <w:divBdr>
        <w:top w:val="none" w:sz="0" w:space="0" w:color="auto"/>
        <w:left w:val="none" w:sz="0" w:space="0" w:color="auto"/>
        <w:bottom w:val="none" w:sz="0" w:space="0" w:color="auto"/>
        <w:right w:val="none" w:sz="0" w:space="0" w:color="auto"/>
      </w:divBdr>
    </w:div>
    <w:div w:id="1779375745">
      <w:bodyDiv w:val="1"/>
      <w:marLeft w:val="0"/>
      <w:marRight w:val="0"/>
      <w:marTop w:val="0"/>
      <w:marBottom w:val="0"/>
      <w:divBdr>
        <w:top w:val="none" w:sz="0" w:space="0" w:color="auto"/>
        <w:left w:val="none" w:sz="0" w:space="0" w:color="auto"/>
        <w:bottom w:val="none" w:sz="0" w:space="0" w:color="auto"/>
        <w:right w:val="none" w:sz="0" w:space="0" w:color="auto"/>
      </w:divBdr>
    </w:div>
    <w:div w:id="1829133872">
      <w:bodyDiv w:val="1"/>
      <w:marLeft w:val="0"/>
      <w:marRight w:val="0"/>
      <w:marTop w:val="0"/>
      <w:marBottom w:val="0"/>
      <w:divBdr>
        <w:top w:val="none" w:sz="0" w:space="0" w:color="auto"/>
        <w:left w:val="none" w:sz="0" w:space="0" w:color="auto"/>
        <w:bottom w:val="none" w:sz="0" w:space="0" w:color="auto"/>
        <w:right w:val="none" w:sz="0" w:space="0" w:color="auto"/>
      </w:divBdr>
      <w:divsChild>
        <w:div w:id="1134176911">
          <w:marLeft w:val="0"/>
          <w:marRight w:val="0"/>
          <w:marTop w:val="0"/>
          <w:marBottom w:val="0"/>
          <w:divBdr>
            <w:top w:val="none" w:sz="0" w:space="0" w:color="auto"/>
            <w:left w:val="none" w:sz="0" w:space="0" w:color="auto"/>
            <w:bottom w:val="none" w:sz="0" w:space="0" w:color="auto"/>
            <w:right w:val="none" w:sz="0" w:space="0" w:color="auto"/>
          </w:divBdr>
        </w:div>
        <w:div w:id="1185052159">
          <w:marLeft w:val="0"/>
          <w:marRight w:val="0"/>
          <w:marTop w:val="0"/>
          <w:marBottom w:val="0"/>
          <w:divBdr>
            <w:top w:val="none" w:sz="0" w:space="0" w:color="auto"/>
            <w:left w:val="none" w:sz="0" w:space="0" w:color="auto"/>
            <w:bottom w:val="none" w:sz="0" w:space="0" w:color="auto"/>
            <w:right w:val="none" w:sz="0" w:space="0" w:color="auto"/>
          </w:divBdr>
        </w:div>
      </w:divsChild>
    </w:div>
    <w:div w:id="1905137643">
      <w:bodyDiv w:val="1"/>
      <w:marLeft w:val="0"/>
      <w:marRight w:val="0"/>
      <w:marTop w:val="0"/>
      <w:marBottom w:val="0"/>
      <w:divBdr>
        <w:top w:val="none" w:sz="0" w:space="0" w:color="auto"/>
        <w:left w:val="none" w:sz="0" w:space="0" w:color="auto"/>
        <w:bottom w:val="none" w:sz="0" w:space="0" w:color="auto"/>
        <w:right w:val="none" w:sz="0" w:space="0" w:color="auto"/>
      </w:divBdr>
    </w:div>
    <w:div w:id="1943875893">
      <w:bodyDiv w:val="1"/>
      <w:marLeft w:val="0"/>
      <w:marRight w:val="0"/>
      <w:marTop w:val="0"/>
      <w:marBottom w:val="0"/>
      <w:divBdr>
        <w:top w:val="none" w:sz="0" w:space="0" w:color="auto"/>
        <w:left w:val="none" w:sz="0" w:space="0" w:color="auto"/>
        <w:bottom w:val="none" w:sz="0" w:space="0" w:color="auto"/>
        <w:right w:val="none" w:sz="0" w:space="0" w:color="auto"/>
      </w:divBdr>
    </w:div>
    <w:div w:id="2003074077">
      <w:bodyDiv w:val="1"/>
      <w:marLeft w:val="0"/>
      <w:marRight w:val="0"/>
      <w:marTop w:val="0"/>
      <w:marBottom w:val="0"/>
      <w:divBdr>
        <w:top w:val="none" w:sz="0" w:space="0" w:color="auto"/>
        <w:left w:val="none" w:sz="0" w:space="0" w:color="auto"/>
        <w:bottom w:val="none" w:sz="0" w:space="0" w:color="auto"/>
        <w:right w:val="none" w:sz="0" w:space="0" w:color="auto"/>
      </w:divBdr>
    </w:div>
    <w:div w:id="2016372917">
      <w:bodyDiv w:val="1"/>
      <w:marLeft w:val="0"/>
      <w:marRight w:val="0"/>
      <w:marTop w:val="0"/>
      <w:marBottom w:val="0"/>
      <w:divBdr>
        <w:top w:val="none" w:sz="0" w:space="0" w:color="auto"/>
        <w:left w:val="none" w:sz="0" w:space="0" w:color="auto"/>
        <w:bottom w:val="none" w:sz="0" w:space="0" w:color="auto"/>
        <w:right w:val="none" w:sz="0" w:space="0" w:color="auto"/>
      </w:divBdr>
    </w:div>
    <w:div w:id="2078355589">
      <w:bodyDiv w:val="1"/>
      <w:marLeft w:val="0"/>
      <w:marRight w:val="0"/>
      <w:marTop w:val="0"/>
      <w:marBottom w:val="0"/>
      <w:divBdr>
        <w:top w:val="none" w:sz="0" w:space="0" w:color="auto"/>
        <w:left w:val="none" w:sz="0" w:space="0" w:color="auto"/>
        <w:bottom w:val="none" w:sz="0" w:space="0" w:color="auto"/>
        <w:right w:val="none" w:sz="0" w:space="0" w:color="auto"/>
      </w:divBdr>
    </w:div>
    <w:div w:id="20998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papilio.de" TargetMode="External"/><Relationship Id="rId2" Type="http://schemas.openxmlformats.org/officeDocument/2006/relationships/numbering" Target="numbering.xml"/><Relationship Id="rId16" Type="http://schemas.openxmlformats.org/officeDocument/2006/relationships/hyperlink" Target="mailto:medien@papili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www.deutschland-rundet.auf.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pilio.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1F44E-AF35-4C44-93DE-48FF8A30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938</Words>
  <Characters>5913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Papilio-Pressemitteilung</vt:lpstr>
    </vt:vector>
  </TitlesOfParts>
  <Company>beta Institut</Company>
  <LinksUpToDate>false</LinksUpToDate>
  <CharactersWithSpaces>6838</CharactersWithSpaces>
  <SharedDoc>false</SharedDoc>
  <HLinks>
    <vt:vector size="6" baseType="variant">
      <vt:variant>
        <vt:i4>6488186</vt:i4>
      </vt:variant>
      <vt:variant>
        <vt:i4>0</vt:i4>
      </vt:variant>
      <vt:variant>
        <vt:i4>0</vt:i4>
      </vt:variant>
      <vt:variant>
        <vt:i4>5</vt:i4>
      </vt:variant>
      <vt:variant>
        <vt:lpwstr>http://www.papilio.de/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Papilio-Pressemitteilung</dc:title>
  <dc:creator>Papilio</dc:creator>
  <cp:lastModifiedBy>Admin</cp:lastModifiedBy>
  <cp:revision>2</cp:revision>
  <cp:lastPrinted>2015-12-01T09:14:00Z</cp:lastPrinted>
  <dcterms:created xsi:type="dcterms:W3CDTF">2017-04-03T14:48:00Z</dcterms:created>
  <dcterms:modified xsi:type="dcterms:W3CDTF">2017-04-03T14:48:00Z</dcterms:modified>
</cp:coreProperties>
</file>